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975E2" w14:textId="77777777" w:rsidR="006A6795" w:rsidRPr="00D21992" w:rsidRDefault="00CA2A96" w:rsidP="006A6795">
      <w:pPr>
        <w:pStyle w:val="Default"/>
        <w:spacing w:after="480"/>
        <w:jc w:val="center"/>
        <w:rPr>
          <w:rFonts w:asciiTheme="minorHAnsi" w:hAnsiTheme="minorHAnsi" w:cstheme="minorHAnsi"/>
          <w:b/>
          <w:sz w:val="32"/>
        </w:rPr>
      </w:pPr>
      <w:r>
        <w:rPr>
          <w:rFonts w:asciiTheme="minorHAnsi" w:hAnsiTheme="minorHAnsi" w:cstheme="minorHAnsi"/>
          <w:b/>
          <w:sz w:val="32"/>
        </w:rPr>
        <w:t xml:space="preserve">Einschätzung </w:t>
      </w:r>
      <w:r w:rsidR="00751B24">
        <w:rPr>
          <w:rFonts w:asciiTheme="minorHAnsi" w:hAnsiTheme="minorHAnsi" w:cstheme="minorHAnsi"/>
          <w:b/>
          <w:sz w:val="32"/>
          <w:szCs w:val="32"/>
        </w:rPr>
        <w:t>der Berufspraxis im Rahmen des</w:t>
      </w:r>
      <w:r w:rsidR="00751B24" w:rsidRPr="00B7216D">
        <w:rPr>
          <w:rFonts w:asciiTheme="minorHAnsi" w:hAnsiTheme="minorHAnsi" w:cstheme="minorHAnsi"/>
          <w:b/>
          <w:sz w:val="32"/>
          <w:szCs w:val="32"/>
        </w:rPr>
        <w:t xml:space="preserve"> </w:t>
      </w:r>
      <w:r w:rsidR="00751B24">
        <w:rPr>
          <w:rFonts w:asciiTheme="minorHAnsi" w:hAnsiTheme="minorHAnsi" w:cstheme="minorHAnsi"/>
          <w:b/>
          <w:sz w:val="32"/>
          <w:szCs w:val="32"/>
        </w:rPr>
        <w:t>BEJ</w:t>
      </w:r>
    </w:p>
    <w:tbl>
      <w:tblPr>
        <w:tblStyle w:val="Tabellenraster"/>
        <w:tblW w:w="9291" w:type="dxa"/>
        <w:jc w:val="center"/>
        <w:tblLook w:val="04A0" w:firstRow="1" w:lastRow="0" w:firstColumn="1" w:lastColumn="0" w:noHBand="0" w:noVBand="1"/>
      </w:tblPr>
      <w:tblGrid>
        <w:gridCol w:w="3130"/>
        <w:gridCol w:w="2900"/>
        <w:gridCol w:w="1799"/>
        <w:gridCol w:w="1462"/>
      </w:tblGrid>
      <w:tr w:rsidR="005F2DCC" w:rsidRPr="006F536C" w14:paraId="7325E8D8" w14:textId="77777777" w:rsidTr="006F536C">
        <w:trPr>
          <w:trHeight w:val="397"/>
          <w:jc w:val="center"/>
        </w:trPr>
        <w:tc>
          <w:tcPr>
            <w:tcW w:w="9291" w:type="dxa"/>
            <w:gridSpan w:val="4"/>
            <w:vAlign w:val="center"/>
          </w:tcPr>
          <w:p w14:paraId="7CAC2575" w14:textId="77777777" w:rsidR="006A6795" w:rsidRPr="006F536C" w:rsidRDefault="006A6795" w:rsidP="006F536C">
            <w:pPr>
              <w:pStyle w:val="Default"/>
              <w:rPr>
                <w:rFonts w:asciiTheme="minorHAnsi" w:hAnsiTheme="minorHAnsi" w:cstheme="minorHAnsi"/>
                <w:b/>
                <w:color w:val="auto"/>
                <w:sz w:val="20"/>
                <w:szCs w:val="20"/>
              </w:rPr>
            </w:pPr>
            <w:r w:rsidRPr="006F536C">
              <w:rPr>
                <w:rFonts w:asciiTheme="minorHAnsi" w:hAnsiTheme="minorHAnsi" w:cstheme="minorHAnsi"/>
                <w:b/>
                <w:color w:val="auto"/>
                <w:sz w:val="20"/>
                <w:szCs w:val="20"/>
              </w:rPr>
              <w:t>Angaben zur Fachkraft</w:t>
            </w:r>
          </w:p>
        </w:tc>
      </w:tr>
      <w:tr w:rsidR="005F2DCC" w:rsidRPr="006F536C" w14:paraId="03ACBA2B" w14:textId="77777777" w:rsidTr="006F536C">
        <w:trPr>
          <w:trHeight w:val="397"/>
          <w:jc w:val="center"/>
        </w:trPr>
        <w:tc>
          <w:tcPr>
            <w:tcW w:w="3130" w:type="dxa"/>
            <w:shd w:val="clear" w:color="auto" w:fill="F2F2F2" w:themeFill="background1" w:themeFillShade="F2"/>
            <w:vAlign w:val="center"/>
          </w:tcPr>
          <w:p w14:paraId="1062A3AD" w14:textId="77777777" w:rsidR="006A6795" w:rsidRPr="006F536C" w:rsidRDefault="006A6795" w:rsidP="006F536C">
            <w:pPr>
              <w:pStyle w:val="Default"/>
              <w:rPr>
                <w:rFonts w:asciiTheme="minorHAnsi" w:hAnsiTheme="minorHAnsi" w:cstheme="minorHAnsi"/>
                <w:color w:val="auto"/>
                <w:sz w:val="20"/>
                <w:szCs w:val="20"/>
              </w:rPr>
            </w:pPr>
            <w:r w:rsidRPr="006F536C">
              <w:rPr>
                <w:rFonts w:asciiTheme="minorHAnsi" w:hAnsiTheme="minorHAnsi" w:cstheme="minorHAnsi"/>
                <w:color w:val="auto"/>
                <w:sz w:val="20"/>
                <w:szCs w:val="20"/>
              </w:rPr>
              <w:t>Nachname, Name</w:t>
            </w:r>
          </w:p>
        </w:tc>
        <w:tc>
          <w:tcPr>
            <w:tcW w:w="6161" w:type="dxa"/>
            <w:gridSpan w:val="3"/>
            <w:vAlign w:val="center"/>
          </w:tcPr>
          <w:p w14:paraId="332DEB68" w14:textId="77777777" w:rsidR="006A6795" w:rsidRPr="006F536C" w:rsidRDefault="006A6795" w:rsidP="006F536C">
            <w:pPr>
              <w:pStyle w:val="Default"/>
              <w:rPr>
                <w:rFonts w:asciiTheme="minorHAnsi" w:hAnsiTheme="minorHAnsi" w:cstheme="minorHAnsi"/>
                <w:color w:val="auto"/>
                <w:sz w:val="20"/>
                <w:szCs w:val="20"/>
              </w:rPr>
            </w:pPr>
          </w:p>
        </w:tc>
      </w:tr>
      <w:tr w:rsidR="005F2DCC" w:rsidRPr="006F536C" w14:paraId="26A4F55A" w14:textId="77777777" w:rsidTr="006F536C">
        <w:trPr>
          <w:trHeight w:val="397"/>
          <w:jc w:val="center"/>
        </w:trPr>
        <w:tc>
          <w:tcPr>
            <w:tcW w:w="3130" w:type="dxa"/>
            <w:shd w:val="clear" w:color="auto" w:fill="F2F2F2" w:themeFill="background1" w:themeFillShade="F2"/>
            <w:vAlign w:val="center"/>
          </w:tcPr>
          <w:p w14:paraId="146EBEBE" w14:textId="77777777" w:rsidR="006A6795" w:rsidRPr="006F536C" w:rsidRDefault="006A6795" w:rsidP="006F536C">
            <w:pPr>
              <w:pStyle w:val="Default"/>
              <w:rPr>
                <w:rFonts w:asciiTheme="minorHAnsi" w:hAnsiTheme="minorHAnsi" w:cstheme="minorHAnsi"/>
                <w:color w:val="auto"/>
                <w:sz w:val="20"/>
                <w:szCs w:val="20"/>
              </w:rPr>
            </w:pPr>
            <w:r w:rsidRPr="006F536C">
              <w:rPr>
                <w:rFonts w:asciiTheme="minorHAnsi" w:hAnsiTheme="minorHAnsi" w:cstheme="minorHAnsi"/>
                <w:color w:val="auto"/>
                <w:sz w:val="20"/>
                <w:szCs w:val="20"/>
              </w:rPr>
              <w:t>Berufsgruppe</w:t>
            </w:r>
          </w:p>
        </w:tc>
        <w:tc>
          <w:tcPr>
            <w:tcW w:w="6161" w:type="dxa"/>
            <w:gridSpan w:val="3"/>
            <w:vAlign w:val="center"/>
          </w:tcPr>
          <w:p w14:paraId="77983E8F" w14:textId="77777777" w:rsidR="006A6795" w:rsidRPr="006F536C" w:rsidRDefault="006A6795" w:rsidP="006F536C">
            <w:pPr>
              <w:pStyle w:val="Default"/>
              <w:rPr>
                <w:rFonts w:asciiTheme="minorHAnsi" w:hAnsiTheme="minorHAnsi" w:cstheme="minorHAnsi"/>
                <w:color w:val="auto"/>
                <w:sz w:val="20"/>
                <w:szCs w:val="20"/>
              </w:rPr>
            </w:pPr>
          </w:p>
        </w:tc>
      </w:tr>
      <w:tr w:rsidR="005F2DCC" w:rsidRPr="006F536C" w14:paraId="2954E580" w14:textId="77777777" w:rsidTr="006F536C">
        <w:trPr>
          <w:trHeight w:val="397"/>
          <w:jc w:val="center"/>
        </w:trPr>
        <w:tc>
          <w:tcPr>
            <w:tcW w:w="3130" w:type="dxa"/>
            <w:shd w:val="clear" w:color="auto" w:fill="F2F2F2" w:themeFill="background1" w:themeFillShade="F2"/>
            <w:vAlign w:val="center"/>
          </w:tcPr>
          <w:p w14:paraId="21654BD9" w14:textId="77777777" w:rsidR="006A6795" w:rsidRPr="006F536C" w:rsidRDefault="006A6795" w:rsidP="006F536C">
            <w:pPr>
              <w:pStyle w:val="Default"/>
              <w:rPr>
                <w:rFonts w:asciiTheme="minorHAnsi" w:hAnsiTheme="minorHAnsi" w:cstheme="minorHAnsi"/>
                <w:color w:val="auto"/>
                <w:sz w:val="20"/>
                <w:szCs w:val="20"/>
              </w:rPr>
            </w:pPr>
            <w:r w:rsidRPr="006F536C">
              <w:rPr>
                <w:rFonts w:asciiTheme="minorHAnsi" w:hAnsiTheme="minorHAnsi" w:cstheme="minorHAnsi"/>
                <w:color w:val="auto"/>
                <w:sz w:val="20"/>
                <w:szCs w:val="20"/>
              </w:rPr>
              <w:t>Einsatzbereich</w:t>
            </w:r>
          </w:p>
        </w:tc>
        <w:tc>
          <w:tcPr>
            <w:tcW w:w="6161" w:type="dxa"/>
            <w:gridSpan w:val="3"/>
            <w:vAlign w:val="center"/>
          </w:tcPr>
          <w:p w14:paraId="461B889E" w14:textId="77777777" w:rsidR="006A6795" w:rsidRPr="006F536C" w:rsidRDefault="006A6795" w:rsidP="006F536C">
            <w:pPr>
              <w:pStyle w:val="Default"/>
              <w:rPr>
                <w:rFonts w:asciiTheme="minorHAnsi" w:hAnsiTheme="minorHAnsi" w:cstheme="minorHAnsi"/>
                <w:color w:val="auto"/>
                <w:sz w:val="20"/>
                <w:szCs w:val="20"/>
              </w:rPr>
            </w:pPr>
          </w:p>
        </w:tc>
      </w:tr>
      <w:tr w:rsidR="005F2DCC" w:rsidRPr="006F536C" w14:paraId="5E43D56E" w14:textId="77777777" w:rsidTr="006F536C">
        <w:trPr>
          <w:trHeight w:val="397"/>
          <w:jc w:val="center"/>
        </w:trPr>
        <w:tc>
          <w:tcPr>
            <w:tcW w:w="3130" w:type="dxa"/>
            <w:shd w:val="clear" w:color="auto" w:fill="F2F2F2" w:themeFill="background1" w:themeFillShade="F2"/>
            <w:vAlign w:val="center"/>
          </w:tcPr>
          <w:p w14:paraId="38F519A5" w14:textId="551B425B" w:rsidR="006A6795" w:rsidRPr="006F536C" w:rsidRDefault="006A6795" w:rsidP="006F536C">
            <w:pPr>
              <w:pStyle w:val="Default"/>
              <w:rPr>
                <w:rFonts w:asciiTheme="minorHAnsi" w:hAnsiTheme="minorHAnsi" w:cstheme="minorHAnsi"/>
                <w:color w:val="auto"/>
                <w:sz w:val="20"/>
                <w:szCs w:val="20"/>
              </w:rPr>
            </w:pPr>
            <w:r w:rsidRPr="006F536C">
              <w:rPr>
                <w:rFonts w:asciiTheme="minorHAnsi" w:hAnsiTheme="minorHAnsi" w:cstheme="minorHAnsi"/>
                <w:color w:val="auto"/>
                <w:sz w:val="20"/>
                <w:szCs w:val="20"/>
              </w:rPr>
              <w:t>Vertragsbeginn</w:t>
            </w:r>
          </w:p>
        </w:tc>
        <w:tc>
          <w:tcPr>
            <w:tcW w:w="6161" w:type="dxa"/>
            <w:gridSpan w:val="3"/>
            <w:vAlign w:val="center"/>
          </w:tcPr>
          <w:p w14:paraId="2DE5A6FC" w14:textId="77777777" w:rsidR="006A6795" w:rsidRPr="006F536C" w:rsidRDefault="006A6795" w:rsidP="006F536C">
            <w:pPr>
              <w:pStyle w:val="Default"/>
              <w:rPr>
                <w:rFonts w:asciiTheme="minorHAnsi" w:hAnsiTheme="minorHAnsi" w:cstheme="minorHAnsi"/>
                <w:color w:val="auto"/>
                <w:sz w:val="20"/>
                <w:szCs w:val="20"/>
              </w:rPr>
            </w:pPr>
          </w:p>
        </w:tc>
      </w:tr>
      <w:tr w:rsidR="00F3050A" w:rsidRPr="006F536C" w14:paraId="4D6E1548" w14:textId="77777777" w:rsidTr="006F536C">
        <w:trPr>
          <w:trHeight w:val="397"/>
          <w:jc w:val="center"/>
        </w:trPr>
        <w:tc>
          <w:tcPr>
            <w:tcW w:w="3130" w:type="dxa"/>
            <w:shd w:val="clear" w:color="auto" w:fill="F2F2F2" w:themeFill="background1" w:themeFillShade="F2"/>
            <w:vAlign w:val="center"/>
          </w:tcPr>
          <w:p w14:paraId="6B382684" w14:textId="103B776A" w:rsidR="00F3050A" w:rsidRPr="006F536C" w:rsidRDefault="00F3050A" w:rsidP="006F536C">
            <w:pPr>
              <w:pStyle w:val="Default"/>
              <w:rPr>
                <w:rFonts w:asciiTheme="minorHAnsi" w:hAnsiTheme="minorHAnsi" w:cstheme="minorHAnsi"/>
                <w:color w:val="auto"/>
                <w:sz w:val="20"/>
                <w:szCs w:val="20"/>
              </w:rPr>
            </w:pPr>
            <w:r>
              <w:rPr>
                <w:rFonts w:asciiTheme="minorHAnsi" w:hAnsiTheme="minorHAnsi" w:cstheme="minorHAnsi"/>
                <w:color w:val="auto"/>
                <w:sz w:val="20"/>
                <w:szCs w:val="20"/>
              </w:rPr>
              <w:t>geplantes Ende des BEJ</w:t>
            </w:r>
          </w:p>
        </w:tc>
        <w:tc>
          <w:tcPr>
            <w:tcW w:w="6161" w:type="dxa"/>
            <w:gridSpan w:val="3"/>
            <w:vAlign w:val="center"/>
          </w:tcPr>
          <w:p w14:paraId="642A7F9A" w14:textId="77777777" w:rsidR="00F3050A" w:rsidRPr="006F536C" w:rsidRDefault="00F3050A" w:rsidP="006F536C">
            <w:pPr>
              <w:pStyle w:val="Default"/>
              <w:rPr>
                <w:rFonts w:asciiTheme="minorHAnsi" w:hAnsiTheme="minorHAnsi" w:cstheme="minorHAnsi"/>
                <w:color w:val="auto"/>
                <w:sz w:val="20"/>
                <w:szCs w:val="20"/>
              </w:rPr>
            </w:pPr>
          </w:p>
        </w:tc>
      </w:tr>
      <w:tr w:rsidR="005F2DCC" w:rsidRPr="006F536C" w14:paraId="46590012" w14:textId="77777777" w:rsidTr="006F536C">
        <w:trPr>
          <w:trHeight w:val="397"/>
          <w:jc w:val="center"/>
        </w:trPr>
        <w:tc>
          <w:tcPr>
            <w:tcW w:w="9291" w:type="dxa"/>
            <w:gridSpan w:val="4"/>
            <w:vAlign w:val="center"/>
          </w:tcPr>
          <w:p w14:paraId="3945D068" w14:textId="77777777" w:rsidR="006A6795" w:rsidRPr="006F536C" w:rsidRDefault="006A6795" w:rsidP="006F536C">
            <w:pPr>
              <w:pStyle w:val="Default"/>
              <w:rPr>
                <w:rFonts w:asciiTheme="minorHAnsi" w:hAnsiTheme="minorHAnsi" w:cstheme="minorHAnsi"/>
                <w:b/>
                <w:color w:val="auto"/>
                <w:sz w:val="20"/>
                <w:szCs w:val="20"/>
              </w:rPr>
            </w:pPr>
            <w:r w:rsidRPr="006F536C">
              <w:rPr>
                <w:rFonts w:asciiTheme="minorHAnsi" w:hAnsiTheme="minorHAnsi" w:cstheme="minorHAnsi"/>
                <w:b/>
                <w:color w:val="auto"/>
                <w:sz w:val="20"/>
                <w:szCs w:val="20"/>
              </w:rPr>
              <w:t>Angaben zur Einrichtung</w:t>
            </w:r>
          </w:p>
        </w:tc>
      </w:tr>
      <w:tr w:rsidR="005F2DCC" w:rsidRPr="006F536C" w14:paraId="757552EB" w14:textId="77777777" w:rsidTr="006F536C">
        <w:trPr>
          <w:trHeight w:val="397"/>
          <w:jc w:val="center"/>
        </w:trPr>
        <w:tc>
          <w:tcPr>
            <w:tcW w:w="3130" w:type="dxa"/>
            <w:shd w:val="clear" w:color="auto" w:fill="F2F2F2" w:themeFill="background1" w:themeFillShade="F2"/>
            <w:vAlign w:val="center"/>
          </w:tcPr>
          <w:p w14:paraId="5F6487A8" w14:textId="77777777" w:rsidR="006A6795" w:rsidRPr="006F536C" w:rsidRDefault="006A6795" w:rsidP="006F536C">
            <w:pPr>
              <w:pStyle w:val="Default"/>
              <w:rPr>
                <w:rFonts w:asciiTheme="minorHAnsi" w:hAnsiTheme="minorHAnsi" w:cstheme="minorHAnsi"/>
                <w:color w:val="auto"/>
                <w:sz w:val="20"/>
                <w:szCs w:val="20"/>
              </w:rPr>
            </w:pPr>
            <w:r w:rsidRPr="006F536C">
              <w:rPr>
                <w:rFonts w:asciiTheme="minorHAnsi" w:hAnsiTheme="minorHAnsi" w:cstheme="minorHAnsi"/>
                <w:color w:val="auto"/>
                <w:sz w:val="20"/>
                <w:szCs w:val="20"/>
              </w:rPr>
              <w:t>Träger</w:t>
            </w:r>
          </w:p>
        </w:tc>
        <w:tc>
          <w:tcPr>
            <w:tcW w:w="6161" w:type="dxa"/>
            <w:gridSpan w:val="3"/>
            <w:vAlign w:val="center"/>
          </w:tcPr>
          <w:p w14:paraId="2EB51F0F" w14:textId="77777777" w:rsidR="006A6795" w:rsidRPr="006F536C" w:rsidRDefault="006A6795" w:rsidP="006F536C">
            <w:pPr>
              <w:pStyle w:val="Default"/>
              <w:rPr>
                <w:rFonts w:asciiTheme="minorHAnsi" w:hAnsiTheme="minorHAnsi" w:cstheme="minorHAnsi"/>
                <w:color w:val="auto"/>
                <w:sz w:val="20"/>
                <w:szCs w:val="20"/>
              </w:rPr>
            </w:pPr>
          </w:p>
        </w:tc>
      </w:tr>
      <w:tr w:rsidR="005F2DCC" w:rsidRPr="006F536C" w14:paraId="3E4F8F92" w14:textId="77777777" w:rsidTr="006F536C">
        <w:trPr>
          <w:trHeight w:val="397"/>
          <w:jc w:val="center"/>
        </w:trPr>
        <w:tc>
          <w:tcPr>
            <w:tcW w:w="3130" w:type="dxa"/>
            <w:shd w:val="clear" w:color="auto" w:fill="F2F2F2" w:themeFill="background1" w:themeFillShade="F2"/>
            <w:vAlign w:val="center"/>
          </w:tcPr>
          <w:p w14:paraId="30FB04B9" w14:textId="77777777" w:rsidR="006A6795" w:rsidRPr="006F536C" w:rsidRDefault="006A6795" w:rsidP="006F536C">
            <w:pPr>
              <w:pStyle w:val="Default"/>
              <w:rPr>
                <w:rFonts w:asciiTheme="minorHAnsi" w:hAnsiTheme="minorHAnsi" w:cstheme="minorHAnsi"/>
                <w:color w:val="auto"/>
                <w:sz w:val="20"/>
                <w:szCs w:val="20"/>
              </w:rPr>
            </w:pPr>
            <w:r w:rsidRPr="006F536C">
              <w:rPr>
                <w:rFonts w:asciiTheme="minorHAnsi" w:hAnsiTheme="minorHAnsi" w:cstheme="minorHAnsi"/>
                <w:color w:val="auto"/>
                <w:sz w:val="20"/>
                <w:szCs w:val="20"/>
              </w:rPr>
              <w:t>Name der Einrichtung</w:t>
            </w:r>
          </w:p>
        </w:tc>
        <w:tc>
          <w:tcPr>
            <w:tcW w:w="6161" w:type="dxa"/>
            <w:gridSpan w:val="3"/>
            <w:vAlign w:val="center"/>
          </w:tcPr>
          <w:p w14:paraId="28F0F0B8" w14:textId="77777777" w:rsidR="006A6795" w:rsidRPr="006F536C" w:rsidRDefault="006A6795" w:rsidP="006F536C">
            <w:pPr>
              <w:pStyle w:val="Default"/>
              <w:rPr>
                <w:rFonts w:asciiTheme="minorHAnsi" w:hAnsiTheme="minorHAnsi" w:cstheme="minorHAnsi"/>
                <w:color w:val="auto"/>
                <w:sz w:val="20"/>
                <w:szCs w:val="20"/>
              </w:rPr>
            </w:pPr>
          </w:p>
        </w:tc>
      </w:tr>
      <w:tr w:rsidR="005F2DCC" w:rsidRPr="006F536C" w14:paraId="57362F88" w14:textId="77777777" w:rsidTr="006F536C">
        <w:trPr>
          <w:trHeight w:val="397"/>
          <w:jc w:val="center"/>
        </w:trPr>
        <w:tc>
          <w:tcPr>
            <w:tcW w:w="3130" w:type="dxa"/>
            <w:shd w:val="clear" w:color="auto" w:fill="F2F2F2" w:themeFill="background1" w:themeFillShade="F2"/>
            <w:vAlign w:val="center"/>
          </w:tcPr>
          <w:p w14:paraId="0D43ADE2" w14:textId="77777777" w:rsidR="00CA2A96" w:rsidRPr="006F536C" w:rsidRDefault="00CA2A96" w:rsidP="006F536C">
            <w:pPr>
              <w:pStyle w:val="Default"/>
              <w:rPr>
                <w:rFonts w:asciiTheme="minorHAnsi" w:hAnsiTheme="minorHAnsi" w:cstheme="minorHAnsi"/>
                <w:color w:val="auto"/>
                <w:sz w:val="20"/>
                <w:szCs w:val="20"/>
              </w:rPr>
            </w:pPr>
            <w:r w:rsidRPr="006F536C">
              <w:rPr>
                <w:rFonts w:asciiTheme="minorHAnsi" w:hAnsiTheme="minorHAnsi" w:cstheme="minorHAnsi"/>
                <w:color w:val="auto"/>
                <w:sz w:val="20"/>
                <w:szCs w:val="20"/>
              </w:rPr>
              <w:t>Straße/Hausnummer</w:t>
            </w:r>
          </w:p>
        </w:tc>
        <w:tc>
          <w:tcPr>
            <w:tcW w:w="6161" w:type="dxa"/>
            <w:gridSpan w:val="3"/>
            <w:vAlign w:val="center"/>
          </w:tcPr>
          <w:p w14:paraId="78726268" w14:textId="77777777" w:rsidR="00CA2A96" w:rsidRPr="006F536C" w:rsidRDefault="00CA2A96" w:rsidP="006F536C">
            <w:pPr>
              <w:pStyle w:val="Default"/>
              <w:rPr>
                <w:rFonts w:asciiTheme="minorHAnsi" w:hAnsiTheme="minorHAnsi" w:cstheme="minorHAnsi"/>
                <w:color w:val="auto"/>
                <w:sz w:val="20"/>
                <w:szCs w:val="20"/>
              </w:rPr>
            </w:pPr>
          </w:p>
        </w:tc>
      </w:tr>
      <w:tr w:rsidR="005F2DCC" w:rsidRPr="006F536C" w14:paraId="16E99433" w14:textId="77777777" w:rsidTr="006F536C">
        <w:trPr>
          <w:trHeight w:val="397"/>
          <w:jc w:val="center"/>
        </w:trPr>
        <w:tc>
          <w:tcPr>
            <w:tcW w:w="3130" w:type="dxa"/>
            <w:shd w:val="clear" w:color="auto" w:fill="F2F2F2" w:themeFill="background1" w:themeFillShade="F2"/>
            <w:vAlign w:val="center"/>
          </w:tcPr>
          <w:p w14:paraId="54CA6912" w14:textId="77777777" w:rsidR="00CA2A96" w:rsidRPr="006F536C" w:rsidRDefault="00CA2A96" w:rsidP="006F536C">
            <w:pPr>
              <w:pStyle w:val="Default"/>
              <w:rPr>
                <w:rFonts w:asciiTheme="minorHAnsi" w:hAnsiTheme="minorHAnsi" w:cstheme="minorHAnsi"/>
                <w:color w:val="auto"/>
                <w:sz w:val="20"/>
                <w:szCs w:val="20"/>
              </w:rPr>
            </w:pPr>
            <w:r w:rsidRPr="006F536C">
              <w:rPr>
                <w:rFonts w:asciiTheme="minorHAnsi" w:hAnsiTheme="minorHAnsi" w:cstheme="minorHAnsi"/>
                <w:color w:val="auto"/>
                <w:sz w:val="20"/>
                <w:szCs w:val="20"/>
              </w:rPr>
              <w:t>Postleitzahl/Ort</w:t>
            </w:r>
          </w:p>
        </w:tc>
        <w:tc>
          <w:tcPr>
            <w:tcW w:w="6161" w:type="dxa"/>
            <w:gridSpan w:val="3"/>
            <w:vAlign w:val="center"/>
          </w:tcPr>
          <w:p w14:paraId="742DAA42" w14:textId="77777777" w:rsidR="00CA2A96" w:rsidRPr="006F536C" w:rsidRDefault="00CA2A96" w:rsidP="006F536C">
            <w:pPr>
              <w:pStyle w:val="Default"/>
              <w:rPr>
                <w:rFonts w:asciiTheme="minorHAnsi" w:hAnsiTheme="minorHAnsi" w:cstheme="minorHAnsi"/>
                <w:color w:val="auto"/>
                <w:sz w:val="20"/>
                <w:szCs w:val="20"/>
              </w:rPr>
            </w:pPr>
          </w:p>
        </w:tc>
      </w:tr>
      <w:tr w:rsidR="001D3BD1" w:rsidRPr="001D3BD1" w14:paraId="71BAB369" w14:textId="77777777" w:rsidTr="001D3BD1">
        <w:trPr>
          <w:trHeight w:val="397"/>
          <w:jc w:val="center"/>
        </w:trPr>
        <w:tc>
          <w:tcPr>
            <w:tcW w:w="3130" w:type="dxa"/>
            <w:shd w:val="clear" w:color="auto" w:fill="F2F2F2" w:themeFill="background1" w:themeFillShade="F2"/>
            <w:vAlign w:val="center"/>
          </w:tcPr>
          <w:p w14:paraId="19E72380" w14:textId="0C8D6383" w:rsidR="001D3BD1" w:rsidRPr="001D3BD1" w:rsidRDefault="001D3BD1" w:rsidP="001D3BD1">
            <w:pPr>
              <w:pStyle w:val="Default"/>
              <w:rPr>
                <w:rFonts w:asciiTheme="minorHAnsi" w:hAnsiTheme="minorHAnsi" w:cstheme="minorHAnsi"/>
                <w:color w:val="auto"/>
                <w:sz w:val="20"/>
                <w:szCs w:val="20"/>
              </w:rPr>
            </w:pPr>
            <w:r w:rsidRPr="001D3BD1">
              <w:rPr>
                <w:rFonts w:asciiTheme="minorHAnsi" w:hAnsiTheme="minorHAnsi" w:cstheme="minorHAnsi"/>
                <w:color w:val="auto"/>
                <w:sz w:val="20"/>
                <w:szCs w:val="22"/>
              </w:rPr>
              <w:t>Name der Einrichtungsleitung</w:t>
            </w:r>
          </w:p>
        </w:tc>
        <w:tc>
          <w:tcPr>
            <w:tcW w:w="2900" w:type="dxa"/>
            <w:vAlign w:val="center"/>
          </w:tcPr>
          <w:p w14:paraId="5349971A" w14:textId="77777777" w:rsidR="001D3BD1" w:rsidRPr="001D3BD1" w:rsidRDefault="001D3BD1" w:rsidP="001D3BD1">
            <w:pPr>
              <w:pStyle w:val="Default"/>
              <w:rPr>
                <w:rFonts w:asciiTheme="minorHAnsi" w:hAnsiTheme="minorHAnsi" w:cstheme="minorHAnsi"/>
                <w:color w:val="auto"/>
                <w:sz w:val="20"/>
                <w:szCs w:val="20"/>
              </w:rPr>
            </w:pPr>
          </w:p>
        </w:tc>
        <w:tc>
          <w:tcPr>
            <w:tcW w:w="1799" w:type="dxa"/>
            <w:shd w:val="clear" w:color="auto" w:fill="F2F2F2" w:themeFill="background1" w:themeFillShade="F2"/>
            <w:vAlign w:val="center"/>
          </w:tcPr>
          <w:p w14:paraId="4936A3BA" w14:textId="5D1E52FE" w:rsidR="001D3BD1" w:rsidRPr="001D3BD1" w:rsidRDefault="001D3BD1" w:rsidP="001D3BD1">
            <w:pPr>
              <w:pStyle w:val="Default"/>
              <w:rPr>
                <w:rFonts w:asciiTheme="minorHAnsi" w:hAnsiTheme="minorHAnsi" w:cstheme="minorHAnsi"/>
                <w:color w:val="auto"/>
                <w:sz w:val="20"/>
                <w:szCs w:val="20"/>
              </w:rPr>
            </w:pPr>
            <w:r w:rsidRPr="001D3BD1">
              <w:rPr>
                <w:rFonts w:asciiTheme="minorHAnsi" w:hAnsiTheme="minorHAnsi" w:cstheme="minorHAnsi"/>
                <w:color w:val="auto"/>
                <w:sz w:val="20"/>
                <w:szCs w:val="22"/>
              </w:rPr>
              <w:t>Telefonnummer</w:t>
            </w:r>
          </w:p>
        </w:tc>
        <w:tc>
          <w:tcPr>
            <w:tcW w:w="1462" w:type="dxa"/>
            <w:vAlign w:val="center"/>
          </w:tcPr>
          <w:p w14:paraId="5033E3E5" w14:textId="77777777" w:rsidR="001D3BD1" w:rsidRPr="001D3BD1" w:rsidRDefault="001D3BD1" w:rsidP="001D3BD1">
            <w:pPr>
              <w:pStyle w:val="Default"/>
              <w:rPr>
                <w:rFonts w:asciiTheme="minorHAnsi" w:hAnsiTheme="minorHAnsi" w:cstheme="minorHAnsi"/>
                <w:color w:val="auto"/>
                <w:sz w:val="20"/>
                <w:szCs w:val="20"/>
              </w:rPr>
            </w:pPr>
          </w:p>
        </w:tc>
      </w:tr>
      <w:tr w:rsidR="001D3BD1" w:rsidRPr="001D3BD1" w14:paraId="02D7191D" w14:textId="77777777" w:rsidTr="001D3BD1">
        <w:trPr>
          <w:trHeight w:val="397"/>
          <w:jc w:val="center"/>
        </w:trPr>
        <w:tc>
          <w:tcPr>
            <w:tcW w:w="3130" w:type="dxa"/>
            <w:shd w:val="clear" w:color="auto" w:fill="F2F2F2" w:themeFill="background1" w:themeFillShade="F2"/>
            <w:vAlign w:val="center"/>
          </w:tcPr>
          <w:p w14:paraId="2281C094" w14:textId="6F62BF6D" w:rsidR="001D3BD1" w:rsidRPr="001D3BD1" w:rsidRDefault="001D3BD1" w:rsidP="001D3BD1">
            <w:pPr>
              <w:pStyle w:val="Default"/>
              <w:rPr>
                <w:rFonts w:asciiTheme="minorHAnsi" w:hAnsiTheme="minorHAnsi" w:cstheme="minorHAnsi"/>
                <w:color w:val="auto"/>
                <w:sz w:val="20"/>
                <w:szCs w:val="20"/>
              </w:rPr>
            </w:pPr>
            <w:r w:rsidRPr="001D3BD1">
              <w:rPr>
                <w:rFonts w:asciiTheme="minorHAnsi" w:hAnsiTheme="minorHAnsi" w:cstheme="minorHAnsi"/>
                <w:color w:val="auto"/>
                <w:sz w:val="20"/>
                <w:szCs w:val="22"/>
              </w:rPr>
              <w:t>E-Mail-Adresse</w:t>
            </w:r>
          </w:p>
        </w:tc>
        <w:tc>
          <w:tcPr>
            <w:tcW w:w="6161" w:type="dxa"/>
            <w:gridSpan w:val="3"/>
            <w:vAlign w:val="center"/>
          </w:tcPr>
          <w:p w14:paraId="7433D09D" w14:textId="77777777" w:rsidR="001D3BD1" w:rsidRPr="001D3BD1" w:rsidRDefault="001D3BD1" w:rsidP="001D3BD1">
            <w:pPr>
              <w:pStyle w:val="Default"/>
              <w:rPr>
                <w:rFonts w:asciiTheme="minorHAnsi" w:hAnsiTheme="minorHAnsi" w:cstheme="minorHAnsi"/>
                <w:color w:val="auto"/>
                <w:sz w:val="20"/>
                <w:szCs w:val="20"/>
              </w:rPr>
            </w:pPr>
          </w:p>
        </w:tc>
      </w:tr>
      <w:tr w:rsidR="005F2DCC" w:rsidRPr="006F536C" w14:paraId="0C70C993" w14:textId="77777777" w:rsidTr="001D3BD1">
        <w:trPr>
          <w:trHeight w:val="397"/>
          <w:jc w:val="center"/>
        </w:trPr>
        <w:tc>
          <w:tcPr>
            <w:tcW w:w="3130" w:type="dxa"/>
            <w:shd w:val="clear" w:color="auto" w:fill="F2F2F2" w:themeFill="background1" w:themeFillShade="F2"/>
            <w:vAlign w:val="center"/>
          </w:tcPr>
          <w:p w14:paraId="10EB2D9A" w14:textId="5E946F47" w:rsidR="006A6795" w:rsidRPr="006F536C" w:rsidRDefault="006A6795" w:rsidP="006F536C">
            <w:pPr>
              <w:pStyle w:val="Default"/>
              <w:rPr>
                <w:rFonts w:asciiTheme="minorHAnsi" w:hAnsiTheme="minorHAnsi" w:cstheme="minorHAnsi"/>
                <w:color w:val="auto"/>
                <w:sz w:val="20"/>
                <w:szCs w:val="20"/>
              </w:rPr>
            </w:pPr>
            <w:r w:rsidRPr="006F536C">
              <w:rPr>
                <w:rFonts w:asciiTheme="minorHAnsi" w:hAnsiTheme="minorHAnsi" w:cstheme="minorHAnsi"/>
                <w:color w:val="auto"/>
                <w:sz w:val="20"/>
                <w:szCs w:val="20"/>
              </w:rPr>
              <w:t xml:space="preserve">Name </w:t>
            </w:r>
            <w:r w:rsidR="00973C87" w:rsidRPr="006F536C">
              <w:rPr>
                <w:rFonts w:asciiTheme="minorHAnsi" w:hAnsiTheme="minorHAnsi" w:cstheme="minorHAnsi"/>
                <w:color w:val="auto"/>
                <w:sz w:val="20"/>
                <w:szCs w:val="20"/>
              </w:rPr>
              <w:t>Anleitung</w:t>
            </w:r>
          </w:p>
        </w:tc>
        <w:tc>
          <w:tcPr>
            <w:tcW w:w="2900" w:type="dxa"/>
            <w:vAlign w:val="center"/>
          </w:tcPr>
          <w:p w14:paraId="29412C0A" w14:textId="77777777" w:rsidR="006A6795" w:rsidRPr="006F536C" w:rsidRDefault="006A6795" w:rsidP="006F536C">
            <w:pPr>
              <w:pStyle w:val="Default"/>
              <w:rPr>
                <w:rFonts w:asciiTheme="minorHAnsi" w:hAnsiTheme="minorHAnsi" w:cstheme="minorHAnsi"/>
                <w:color w:val="auto"/>
                <w:sz w:val="20"/>
                <w:szCs w:val="20"/>
              </w:rPr>
            </w:pPr>
          </w:p>
        </w:tc>
        <w:tc>
          <w:tcPr>
            <w:tcW w:w="1799" w:type="dxa"/>
            <w:shd w:val="clear" w:color="auto" w:fill="F2F2F2" w:themeFill="background1" w:themeFillShade="F2"/>
            <w:vAlign w:val="center"/>
          </w:tcPr>
          <w:p w14:paraId="444343DD" w14:textId="77777777" w:rsidR="006A6795" w:rsidRPr="006F536C" w:rsidRDefault="006A6795" w:rsidP="006F536C">
            <w:pPr>
              <w:pStyle w:val="Default"/>
              <w:rPr>
                <w:rFonts w:asciiTheme="minorHAnsi" w:hAnsiTheme="minorHAnsi" w:cstheme="minorHAnsi"/>
                <w:color w:val="auto"/>
                <w:sz w:val="20"/>
                <w:szCs w:val="20"/>
              </w:rPr>
            </w:pPr>
            <w:r w:rsidRPr="006F536C">
              <w:rPr>
                <w:rFonts w:asciiTheme="minorHAnsi" w:hAnsiTheme="minorHAnsi" w:cstheme="minorHAnsi"/>
                <w:color w:val="auto"/>
                <w:sz w:val="20"/>
                <w:szCs w:val="20"/>
              </w:rPr>
              <w:t>Telefonnummer</w:t>
            </w:r>
          </w:p>
        </w:tc>
        <w:tc>
          <w:tcPr>
            <w:tcW w:w="1462" w:type="dxa"/>
            <w:vAlign w:val="center"/>
          </w:tcPr>
          <w:p w14:paraId="638F5305" w14:textId="77777777" w:rsidR="006A6795" w:rsidRPr="006F536C" w:rsidRDefault="006A6795" w:rsidP="006F536C">
            <w:pPr>
              <w:pStyle w:val="Default"/>
              <w:rPr>
                <w:rFonts w:asciiTheme="minorHAnsi" w:hAnsiTheme="minorHAnsi" w:cstheme="minorHAnsi"/>
                <w:color w:val="auto"/>
                <w:sz w:val="20"/>
                <w:szCs w:val="20"/>
              </w:rPr>
            </w:pPr>
          </w:p>
        </w:tc>
      </w:tr>
      <w:tr w:rsidR="001D3BD1" w:rsidRPr="006F536C" w14:paraId="70F2CA66" w14:textId="77777777" w:rsidTr="00CE2E00">
        <w:trPr>
          <w:trHeight w:val="397"/>
          <w:jc w:val="center"/>
        </w:trPr>
        <w:tc>
          <w:tcPr>
            <w:tcW w:w="3130" w:type="dxa"/>
            <w:vAlign w:val="center"/>
          </w:tcPr>
          <w:p w14:paraId="5DF1CF50" w14:textId="73F8215F" w:rsidR="001D3BD1" w:rsidRPr="006F536C" w:rsidRDefault="001D3BD1" w:rsidP="006F536C">
            <w:pPr>
              <w:pStyle w:val="Default"/>
              <w:rPr>
                <w:rFonts w:asciiTheme="minorHAnsi" w:hAnsiTheme="minorHAnsi" w:cstheme="minorHAnsi"/>
                <w:color w:val="auto"/>
                <w:sz w:val="20"/>
                <w:szCs w:val="20"/>
              </w:rPr>
            </w:pPr>
            <w:r w:rsidRPr="006F536C">
              <w:rPr>
                <w:rFonts w:asciiTheme="minorHAnsi" w:hAnsiTheme="minorHAnsi" w:cstheme="minorHAnsi"/>
                <w:color w:val="auto"/>
                <w:sz w:val="20"/>
                <w:szCs w:val="20"/>
              </w:rPr>
              <w:t>E-Mail-Adresse</w:t>
            </w:r>
          </w:p>
        </w:tc>
        <w:tc>
          <w:tcPr>
            <w:tcW w:w="6161" w:type="dxa"/>
            <w:gridSpan w:val="3"/>
            <w:vAlign w:val="center"/>
          </w:tcPr>
          <w:p w14:paraId="63A94CC3" w14:textId="77777777" w:rsidR="001D3BD1" w:rsidRPr="006F536C" w:rsidRDefault="001D3BD1" w:rsidP="006F536C">
            <w:pPr>
              <w:pStyle w:val="Default"/>
              <w:rPr>
                <w:rFonts w:asciiTheme="minorHAnsi" w:hAnsiTheme="minorHAnsi" w:cstheme="minorHAnsi"/>
                <w:color w:val="auto"/>
                <w:sz w:val="20"/>
                <w:szCs w:val="20"/>
              </w:rPr>
            </w:pPr>
          </w:p>
        </w:tc>
      </w:tr>
    </w:tbl>
    <w:p w14:paraId="2D4BAB09" w14:textId="1892B6AF" w:rsidR="006A6795" w:rsidRPr="002C091B" w:rsidRDefault="006A6795" w:rsidP="00A07414">
      <w:pPr>
        <w:pStyle w:val="Default"/>
        <w:spacing w:before="240"/>
        <w:jc w:val="both"/>
        <w:rPr>
          <w:rFonts w:asciiTheme="minorHAnsi" w:hAnsiTheme="minorHAnsi" w:cstheme="minorHAnsi"/>
          <w:sz w:val="20"/>
          <w:szCs w:val="22"/>
        </w:rPr>
      </w:pPr>
      <w:r w:rsidRPr="002C091B">
        <w:rPr>
          <w:rFonts w:asciiTheme="minorHAnsi" w:hAnsiTheme="minorHAnsi" w:cstheme="minorHAnsi"/>
          <w:sz w:val="20"/>
          <w:szCs w:val="22"/>
        </w:rPr>
        <w:t xml:space="preserve">Die vom Träger/der Einrichtung als </w:t>
      </w:r>
      <w:r w:rsidR="002C091B">
        <w:rPr>
          <w:rFonts w:asciiTheme="minorHAnsi" w:hAnsiTheme="minorHAnsi" w:cstheme="minorHAnsi"/>
          <w:sz w:val="20"/>
          <w:szCs w:val="22"/>
        </w:rPr>
        <w:t>Anleitung</w:t>
      </w:r>
      <w:r w:rsidRPr="002C091B">
        <w:rPr>
          <w:rFonts w:asciiTheme="minorHAnsi" w:hAnsiTheme="minorHAnsi" w:cstheme="minorHAnsi"/>
          <w:sz w:val="20"/>
          <w:szCs w:val="22"/>
        </w:rPr>
        <w:t xml:space="preserve"> benannte Person verfasst eine </w:t>
      </w:r>
      <w:r w:rsidR="00CA2A96" w:rsidRPr="002C091B">
        <w:rPr>
          <w:rFonts w:asciiTheme="minorHAnsi" w:hAnsiTheme="minorHAnsi" w:cstheme="minorHAnsi"/>
          <w:sz w:val="20"/>
          <w:szCs w:val="22"/>
        </w:rPr>
        <w:t>Einschätzung zum Berufseinstiegsjahr</w:t>
      </w:r>
      <w:r w:rsidRPr="002C091B">
        <w:rPr>
          <w:rFonts w:asciiTheme="minorHAnsi" w:hAnsiTheme="minorHAnsi" w:cstheme="minorHAnsi"/>
          <w:sz w:val="20"/>
          <w:szCs w:val="22"/>
        </w:rPr>
        <w:t xml:space="preserve"> anhand des untenstehenden Beurteilungsbogens.</w:t>
      </w:r>
    </w:p>
    <w:p w14:paraId="4AED3509" w14:textId="77777777" w:rsidR="00806133" w:rsidRPr="002C091B" w:rsidRDefault="00AC621F" w:rsidP="00E86B55">
      <w:pPr>
        <w:pStyle w:val="Default"/>
        <w:spacing w:before="80"/>
        <w:jc w:val="both"/>
        <w:rPr>
          <w:rFonts w:asciiTheme="minorHAnsi" w:hAnsiTheme="minorHAnsi" w:cstheme="minorHAnsi"/>
          <w:sz w:val="20"/>
          <w:szCs w:val="22"/>
        </w:rPr>
      </w:pPr>
      <w:r w:rsidRPr="002C091B">
        <w:rPr>
          <w:rFonts w:asciiTheme="minorHAnsi" w:hAnsiTheme="minorHAnsi" w:cstheme="minorHAnsi"/>
          <w:sz w:val="20"/>
          <w:szCs w:val="22"/>
        </w:rPr>
        <w:t xml:space="preserve">Grundlage dieses Bogens </w:t>
      </w:r>
      <w:r w:rsidR="00806133" w:rsidRPr="002C091B">
        <w:rPr>
          <w:rFonts w:asciiTheme="minorHAnsi" w:hAnsiTheme="minorHAnsi" w:cstheme="minorHAnsi"/>
          <w:sz w:val="20"/>
          <w:szCs w:val="22"/>
        </w:rPr>
        <w:t>sind die im</w:t>
      </w:r>
      <w:r w:rsidRPr="002C091B">
        <w:rPr>
          <w:rFonts w:asciiTheme="minorHAnsi" w:hAnsiTheme="minorHAnsi" w:cstheme="minorHAnsi"/>
          <w:sz w:val="20"/>
          <w:szCs w:val="22"/>
        </w:rPr>
        <w:t xml:space="preserve"> </w:t>
      </w:r>
      <w:r w:rsidRPr="002C091B">
        <w:rPr>
          <w:rFonts w:asciiTheme="minorHAnsi" w:hAnsiTheme="minorHAnsi" w:cstheme="minorHAnsi"/>
          <w:b/>
          <w:bCs/>
          <w:i/>
          <w:sz w:val="20"/>
          <w:szCs w:val="22"/>
        </w:rPr>
        <w:t>Kompetenzorientierte</w:t>
      </w:r>
      <w:r w:rsidR="00806133" w:rsidRPr="002C091B">
        <w:rPr>
          <w:rFonts w:asciiTheme="minorHAnsi" w:hAnsiTheme="minorHAnsi" w:cstheme="minorHAnsi"/>
          <w:b/>
          <w:bCs/>
          <w:i/>
          <w:sz w:val="20"/>
          <w:szCs w:val="22"/>
        </w:rPr>
        <w:t>n</w:t>
      </w:r>
      <w:r w:rsidRPr="002C091B">
        <w:rPr>
          <w:rFonts w:asciiTheme="minorHAnsi" w:hAnsiTheme="minorHAnsi" w:cstheme="minorHAnsi"/>
          <w:b/>
          <w:bCs/>
          <w:i/>
          <w:sz w:val="20"/>
          <w:szCs w:val="22"/>
        </w:rPr>
        <w:t xml:space="preserve"> Qualifikationsprofil für die Ausbildung von Erzieherinnen und Erziehern an Fachschulen und Fachakademien</w:t>
      </w:r>
      <w:r w:rsidRPr="002C091B">
        <w:rPr>
          <w:rFonts w:asciiTheme="minorHAnsi" w:hAnsiTheme="minorHAnsi" w:cstheme="minorHAnsi"/>
          <w:bCs/>
          <w:sz w:val="20"/>
          <w:szCs w:val="22"/>
        </w:rPr>
        <w:t xml:space="preserve"> </w:t>
      </w:r>
      <w:r w:rsidRPr="002C091B">
        <w:rPr>
          <w:rFonts w:asciiTheme="minorHAnsi" w:hAnsiTheme="minorHAnsi" w:cstheme="minorHAnsi"/>
          <w:sz w:val="20"/>
          <w:szCs w:val="22"/>
        </w:rPr>
        <w:t xml:space="preserve">(Beschluss der Kultusministerkonferenz vom 01.12.2011 </w:t>
      </w:r>
      <w:proofErr w:type="spellStart"/>
      <w:r w:rsidRPr="002C091B">
        <w:rPr>
          <w:rFonts w:asciiTheme="minorHAnsi" w:hAnsiTheme="minorHAnsi" w:cstheme="minorHAnsi"/>
          <w:sz w:val="20"/>
          <w:szCs w:val="22"/>
        </w:rPr>
        <w:t>i.d.F</w:t>
      </w:r>
      <w:proofErr w:type="spellEnd"/>
      <w:r w:rsidRPr="002C091B">
        <w:rPr>
          <w:rFonts w:asciiTheme="minorHAnsi" w:hAnsiTheme="minorHAnsi" w:cstheme="minorHAnsi"/>
          <w:sz w:val="20"/>
          <w:szCs w:val="22"/>
        </w:rPr>
        <w:t>. vom 24.11.2017)</w:t>
      </w:r>
      <w:r w:rsidR="00806133" w:rsidRPr="002C091B">
        <w:rPr>
          <w:rFonts w:asciiTheme="minorHAnsi" w:hAnsiTheme="minorHAnsi" w:cstheme="minorHAnsi"/>
          <w:sz w:val="20"/>
          <w:szCs w:val="22"/>
        </w:rPr>
        <w:t xml:space="preserve"> in den sechs Handlungsfeldern beschriebenen Fertigkeiten, die eine Fachkraft in ihrer Ausbildung erlangen sollte</w:t>
      </w:r>
      <w:r w:rsidRPr="002C091B">
        <w:rPr>
          <w:rFonts w:asciiTheme="minorHAnsi" w:hAnsiTheme="minorHAnsi" w:cstheme="minorHAnsi"/>
          <w:sz w:val="20"/>
          <w:szCs w:val="22"/>
        </w:rPr>
        <w:t xml:space="preserve">. </w:t>
      </w:r>
    </w:p>
    <w:p w14:paraId="09188007" w14:textId="77777777" w:rsidR="00AC621F" w:rsidRPr="002C091B" w:rsidRDefault="00806133" w:rsidP="00E86B55">
      <w:pPr>
        <w:pStyle w:val="Default"/>
        <w:spacing w:before="80"/>
        <w:jc w:val="both"/>
        <w:rPr>
          <w:rFonts w:asciiTheme="minorHAnsi" w:hAnsiTheme="minorHAnsi" w:cstheme="minorHAnsi"/>
          <w:sz w:val="20"/>
          <w:szCs w:val="22"/>
        </w:rPr>
      </w:pPr>
      <w:r w:rsidRPr="002C091B">
        <w:rPr>
          <w:rFonts w:asciiTheme="minorHAnsi" w:hAnsiTheme="minorHAnsi" w:cstheme="minorHAnsi"/>
          <w:sz w:val="20"/>
          <w:szCs w:val="22"/>
        </w:rPr>
        <w:t>Das oben genannte Quaifikationsprofil</w:t>
      </w:r>
      <w:r w:rsidR="009C63E7" w:rsidRPr="002C091B">
        <w:rPr>
          <w:rFonts w:asciiTheme="minorHAnsi" w:hAnsiTheme="minorHAnsi" w:cstheme="minorHAnsi"/>
          <w:sz w:val="20"/>
          <w:szCs w:val="22"/>
        </w:rPr>
        <w:t xml:space="preserve"> wurde in allen Bereichen des Bogens zitiert und paraphrasiert.</w:t>
      </w:r>
    </w:p>
    <w:p w14:paraId="0BF43349" w14:textId="77777777" w:rsidR="006A6795" w:rsidRPr="002C091B" w:rsidRDefault="006A6795" w:rsidP="00E86B55">
      <w:pPr>
        <w:pStyle w:val="Default"/>
        <w:spacing w:before="80"/>
        <w:jc w:val="both"/>
        <w:rPr>
          <w:rFonts w:asciiTheme="minorHAnsi" w:hAnsiTheme="minorHAnsi" w:cstheme="minorHAnsi"/>
          <w:sz w:val="20"/>
          <w:szCs w:val="22"/>
        </w:rPr>
      </w:pPr>
      <w:r w:rsidRPr="002C091B">
        <w:rPr>
          <w:rFonts w:asciiTheme="minorHAnsi" w:hAnsiTheme="minorHAnsi" w:cstheme="minorHAnsi"/>
          <w:sz w:val="20"/>
          <w:szCs w:val="22"/>
        </w:rPr>
        <w:t xml:space="preserve">Der </w:t>
      </w:r>
      <w:r w:rsidR="00134DB9" w:rsidRPr="002C091B">
        <w:rPr>
          <w:rFonts w:asciiTheme="minorHAnsi" w:hAnsiTheme="minorHAnsi" w:cstheme="minorHAnsi"/>
          <w:sz w:val="20"/>
          <w:szCs w:val="22"/>
        </w:rPr>
        <w:t>Einschätzungsbogen</w:t>
      </w:r>
      <w:r w:rsidRPr="002C091B">
        <w:rPr>
          <w:rFonts w:asciiTheme="minorHAnsi" w:hAnsiTheme="minorHAnsi" w:cstheme="minorHAnsi"/>
          <w:sz w:val="20"/>
          <w:szCs w:val="22"/>
        </w:rPr>
        <w:t xml:space="preserve"> wird mit der Fachkraft besprochen und von ihr, der Begleitperson (Anleitung) und der Leitung (Einrichtung/Träger) unterschrieben. Original und Zweitschrift wird der Fachkraft ausgehändigt.</w:t>
      </w:r>
    </w:p>
    <w:p w14:paraId="3260277A" w14:textId="77777777" w:rsidR="006A6795" w:rsidRPr="002C091B" w:rsidRDefault="006A6795" w:rsidP="00E86B55">
      <w:pPr>
        <w:pStyle w:val="Default"/>
        <w:spacing w:before="80" w:after="80"/>
        <w:jc w:val="both"/>
        <w:rPr>
          <w:rFonts w:asciiTheme="minorHAnsi" w:hAnsiTheme="minorHAnsi" w:cstheme="minorHAnsi"/>
          <w:sz w:val="20"/>
          <w:szCs w:val="22"/>
          <w:u w:val="single"/>
        </w:rPr>
      </w:pPr>
      <w:r w:rsidRPr="002C091B">
        <w:rPr>
          <w:rFonts w:asciiTheme="minorHAnsi" w:hAnsiTheme="minorHAnsi" w:cstheme="minorHAnsi"/>
          <w:sz w:val="20"/>
          <w:szCs w:val="22"/>
          <w:u w:val="single"/>
        </w:rPr>
        <w:t>Hinweis:</w:t>
      </w:r>
    </w:p>
    <w:p w14:paraId="2DD73063" w14:textId="0DE880F6" w:rsidR="006A6795" w:rsidRPr="002C091B" w:rsidRDefault="006A6795" w:rsidP="00E86B55">
      <w:pPr>
        <w:pStyle w:val="Default"/>
        <w:spacing w:before="80" w:after="80"/>
        <w:rPr>
          <w:rFonts w:asciiTheme="minorHAnsi" w:hAnsiTheme="minorHAnsi" w:cstheme="minorHAnsi"/>
          <w:sz w:val="20"/>
          <w:szCs w:val="22"/>
        </w:rPr>
      </w:pPr>
      <w:r w:rsidRPr="002C091B">
        <w:rPr>
          <w:rFonts w:asciiTheme="minorHAnsi" w:hAnsiTheme="minorHAnsi" w:cstheme="minorHAnsi"/>
          <w:sz w:val="20"/>
          <w:szCs w:val="22"/>
        </w:rPr>
        <w:t>Der Feststellung der Praxisbefähigung liegt folgende Bewertungsskala zugrunde:</w:t>
      </w:r>
    </w:p>
    <w:tbl>
      <w:tblPr>
        <w:tblStyle w:val="Tabellenraster"/>
        <w:tblW w:w="9296" w:type="dxa"/>
        <w:tblLayout w:type="fixed"/>
        <w:tblLook w:val="04A0" w:firstRow="1" w:lastRow="0" w:firstColumn="1" w:lastColumn="0" w:noHBand="0" w:noVBand="1"/>
      </w:tblPr>
      <w:tblGrid>
        <w:gridCol w:w="3098"/>
        <w:gridCol w:w="3100"/>
        <w:gridCol w:w="3098"/>
      </w:tblGrid>
      <w:tr w:rsidR="00A14728" w:rsidRPr="00B8484A" w14:paraId="5ED073E5" w14:textId="77777777" w:rsidTr="00A14728">
        <w:trPr>
          <w:trHeight w:val="925"/>
        </w:trPr>
        <w:tc>
          <w:tcPr>
            <w:tcW w:w="3098" w:type="dxa"/>
            <w:vAlign w:val="center"/>
          </w:tcPr>
          <w:p w14:paraId="229A8895" w14:textId="205F62EB" w:rsidR="00A14728" w:rsidRPr="00B8484A" w:rsidRDefault="00A14728" w:rsidP="002C091B">
            <w:pPr>
              <w:pStyle w:val="Default"/>
              <w:rPr>
                <w:rFonts w:asciiTheme="minorHAnsi" w:hAnsiTheme="minorHAnsi" w:cstheme="minorHAnsi"/>
                <w:sz w:val="20"/>
                <w:szCs w:val="22"/>
              </w:rPr>
            </w:pPr>
            <w:r w:rsidRPr="00B8484A">
              <w:rPr>
                <w:rFonts w:asciiTheme="minorHAnsi" w:hAnsiTheme="minorHAnsi" w:cstheme="minorHAnsi"/>
                <w:sz w:val="20"/>
                <w:szCs w:val="22"/>
              </w:rPr>
              <w:t>Die Fa</w:t>
            </w:r>
            <w:r>
              <w:rPr>
                <w:rFonts w:asciiTheme="minorHAnsi" w:hAnsiTheme="minorHAnsi" w:cstheme="minorHAnsi"/>
                <w:sz w:val="20"/>
                <w:szCs w:val="22"/>
              </w:rPr>
              <w:t>chkraft erfüllt das Befähigungs</w:t>
            </w:r>
            <w:r w:rsidRPr="00B8484A">
              <w:rPr>
                <w:rFonts w:asciiTheme="minorHAnsi" w:hAnsiTheme="minorHAnsi" w:cstheme="minorHAnsi"/>
                <w:sz w:val="20"/>
                <w:szCs w:val="22"/>
              </w:rPr>
              <w:t>merkmal „nicht“</w:t>
            </w:r>
          </w:p>
        </w:tc>
        <w:tc>
          <w:tcPr>
            <w:tcW w:w="3100" w:type="dxa"/>
            <w:vAlign w:val="center"/>
          </w:tcPr>
          <w:p w14:paraId="1D767C45" w14:textId="1DB934DB" w:rsidR="00A14728" w:rsidRPr="00B8484A" w:rsidRDefault="00A14728" w:rsidP="002C091B">
            <w:pPr>
              <w:autoSpaceDE w:val="0"/>
              <w:autoSpaceDN w:val="0"/>
              <w:adjustRightInd w:val="0"/>
              <w:spacing w:after="0" w:line="240" w:lineRule="auto"/>
              <w:rPr>
                <w:rFonts w:cstheme="minorHAnsi"/>
                <w:color w:val="000000"/>
                <w:sz w:val="20"/>
              </w:rPr>
            </w:pPr>
            <w:r w:rsidRPr="00B8484A">
              <w:rPr>
                <w:rFonts w:cstheme="minorHAnsi"/>
                <w:color w:val="000000"/>
                <w:sz w:val="20"/>
              </w:rPr>
              <w:t>Die Fa</w:t>
            </w:r>
            <w:r w:rsidR="002F55D0">
              <w:rPr>
                <w:rFonts w:cstheme="minorHAnsi"/>
                <w:color w:val="000000"/>
                <w:sz w:val="20"/>
              </w:rPr>
              <w:t>chkraft erfüllt das Befähigungs</w:t>
            </w:r>
            <w:r w:rsidRPr="00B8484A">
              <w:rPr>
                <w:rFonts w:cstheme="minorHAnsi"/>
                <w:color w:val="000000"/>
                <w:sz w:val="20"/>
              </w:rPr>
              <w:t xml:space="preserve">merkmal „Anforderungsgemäß mit Einschränkungen“ </w:t>
            </w:r>
          </w:p>
        </w:tc>
        <w:tc>
          <w:tcPr>
            <w:tcW w:w="3098" w:type="dxa"/>
            <w:vAlign w:val="center"/>
          </w:tcPr>
          <w:p w14:paraId="658A291F" w14:textId="6DB6B61B" w:rsidR="00A14728" w:rsidRPr="00B8484A" w:rsidRDefault="00A14728" w:rsidP="002C091B">
            <w:pPr>
              <w:pStyle w:val="Default"/>
              <w:rPr>
                <w:rFonts w:asciiTheme="minorHAnsi" w:hAnsiTheme="minorHAnsi" w:cstheme="minorHAnsi"/>
                <w:sz w:val="20"/>
                <w:szCs w:val="22"/>
              </w:rPr>
            </w:pPr>
            <w:r w:rsidRPr="00B8484A">
              <w:rPr>
                <w:rFonts w:asciiTheme="minorHAnsi" w:hAnsiTheme="minorHAnsi" w:cstheme="minorHAnsi"/>
                <w:sz w:val="20"/>
                <w:szCs w:val="22"/>
              </w:rPr>
              <w:t>Die Fachkraft erfüllt das Be</w:t>
            </w:r>
            <w:r w:rsidR="002F55D0">
              <w:rPr>
                <w:rFonts w:asciiTheme="minorHAnsi" w:hAnsiTheme="minorHAnsi" w:cstheme="minorHAnsi"/>
                <w:sz w:val="20"/>
                <w:szCs w:val="22"/>
              </w:rPr>
              <w:t>fähigungs</w:t>
            </w:r>
            <w:r>
              <w:rPr>
                <w:rFonts w:asciiTheme="minorHAnsi" w:hAnsiTheme="minorHAnsi" w:cstheme="minorHAnsi"/>
                <w:sz w:val="20"/>
                <w:szCs w:val="22"/>
              </w:rPr>
              <w:t>merkmal „Anforderungs</w:t>
            </w:r>
            <w:r w:rsidRPr="00B8484A">
              <w:rPr>
                <w:rFonts w:asciiTheme="minorHAnsi" w:hAnsiTheme="minorHAnsi" w:cstheme="minorHAnsi"/>
                <w:sz w:val="20"/>
                <w:szCs w:val="22"/>
              </w:rPr>
              <w:t>gemäß“</w:t>
            </w:r>
          </w:p>
        </w:tc>
      </w:tr>
    </w:tbl>
    <w:p w14:paraId="70894629" w14:textId="5B244262" w:rsidR="00E86B55" w:rsidRPr="00DA28F1" w:rsidRDefault="002C091B" w:rsidP="00E86B55">
      <w:pPr>
        <w:spacing w:before="80" w:after="80"/>
        <w:jc w:val="both"/>
        <w:rPr>
          <w:rFonts w:cstheme="minorHAnsi"/>
          <w:sz w:val="18"/>
          <w:szCs w:val="20"/>
          <w:u w:val="single"/>
        </w:rPr>
      </w:pPr>
      <w:r w:rsidRPr="00DA28F1">
        <w:rPr>
          <w:rFonts w:cstheme="minorHAnsi"/>
          <w:sz w:val="18"/>
          <w:szCs w:val="20"/>
          <w:u w:val="single"/>
        </w:rPr>
        <w:t>Legende:</w:t>
      </w:r>
    </w:p>
    <w:p w14:paraId="1913A037" w14:textId="0212DE3A" w:rsidR="002C091B" w:rsidRDefault="002C091B" w:rsidP="00E86B55">
      <w:pPr>
        <w:spacing w:before="80" w:after="80"/>
        <w:jc w:val="both"/>
        <w:rPr>
          <w:rFonts w:cstheme="minorHAnsi"/>
          <w:sz w:val="18"/>
          <w:szCs w:val="20"/>
        </w:rPr>
      </w:pPr>
      <w:r w:rsidRPr="00DA28F1">
        <w:rPr>
          <w:rFonts w:cstheme="minorHAnsi"/>
          <w:b/>
          <w:sz w:val="18"/>
          <w:szCs w:val="20"/>
        </w:rPr>
        <w:t>Nicht bestanden:</w:t>
      </w:r>
      <w:r>
        <w:rPr>
          <w:rFonts w:cstheme="minorHAnsi"/>
          <w:sz w:val="18"/>
          <w:szCs w:val="20"/>
        </w:rPr>
        <w:tab/>
      </w:r>
      <w:r>
        <w:rPr>
          <w:rFonts w:cstheme="minorHAnsi"/>
          <w:sz w:val="18"/>
          <w:szCs w:val="20"/>
        </w:rPr>
        <w:tab/>
        <w:t xml:space="preserve">Mehr als 3 Handlungsfelder wurden mit „nicht erfüllt“ bewertet </w:t>
      </w:r>
      <w:r w:rsidRPr="002C091B">
        <w:rPr>
          <w:rFonts w:cstheme="minorHAnsi"/>
          <w:b/>
          <w:sz w:val="18"/>
          <w:szCs w:val="20"/>
        </w:rPr>
        <w:t>oder</w:t>
      </w:r>
    </w:p>
    <w:p w14:paraId="530DF4F6" w14:textId="2CC2F497" w:rsidR="002C091B" w:rsidRDefault="002C091B" w:rsidP="00E86B55">
      <w:pPr>
        <w:spacing w:before="80" w:after="80"/>
        <w:jc w:val="both"/>
        <w:rPr>
          <w:rFonts w:cstheme="minorHAnsi"/>
          <w:sz w:val="18"/>
          <w:szCs w:val="20"/>
        </w:rPr>
      </w:pPr>
      <w:r>
        <w:rPr>
          <w:rFonts w:cstheme="minorHAnsi"/>
          <w:sz w:val="18"/>
          <w:szCs w:val="20"/>
        </w:rPr>
        <w:tab/>
      </w:r>
      <w:r>
        <w:rPr>
          <w:rFonts w:cstheme="minorHAnsi"/>
          <w:sz w:val="18"/>
          <w:szCs w:val="20"/>
        </w:rPr>
        <w:tab/>
      </w:r>
      <w:r>
        <w:rPr>
          <w:rFonts w:cstheme="minorHAnsi"/>
          <w:sz w:val="18"/>
          <w:szCs w:val="20"/>
        </w:rPr>
        <w:tab/>
      </w:r>
      <w:r w:rsidR="00BF3210">
        <w:rPr>
          <w:rFonts w:cstheme="minorHAnsi"/>
          <w:sz w:val="18"/>
          <w:szCs w:val="20"/>
        </w:rPr>
        <w:t>alle sechs Handlungsfelder wurden mit „mit Einschränkungen erfüllt“ oder niedriger bewertet.</w:t>
      </w:r>
    </w:p>
    <w:p w14:paraId="5D47E208" w14:textId="04A52A77" w:rsidR="00BF3210" w:rsidRDefault="002C091B" w:rsidP="00BF3210">
      <w:pPr>
        <w:spacing w:before="80" w:after="80"/>
        <w:jc w:val="both"/>
        <w:rPr>
          <w:rFonts w:cstheme="minorHAnsi"/>
          <w:b/>
          <w:sz w:val="18"/>
          <w:szCs w:val="20"/>
        </w:rPr>
      </w:pPr>
      <w:r w:rsidRPr="00DA28F1">
        <w:rPr>
          <w:rFonts w:cstheme="minorHAnsi"/>
          <w:b/>
          <w:sz w:val="18"/>
          <w:szCs w:val="20"/>
        </w:rPr>
        <w:t>Bestehen gefährdet:</w:t>
      </w:r>
      <w:r>
        <w:rPr>
          <w:rFonts w:cstheme="minorHAnsi"/>
          <w:sz w:val="18"/>
          <w:szCs w:val="20"/>
        </w:rPr>
        <w:tab/>
      </w:r>
      <w:r w:rsidR="00BF3210">
        <w:rPr>
          <w:rFonts w:cstheme="minorHAnsi"/>
          <w:sz w:val="18"/>
          <w:szCs w:val="20"/>
        </w:rPr>
        <w:t xml:space="preserve">3 Handlungsfelder wurden mit „nicht erfüllt“ bewertet </w:t>
      </w:r>
      <w:r w:rsidR="00BF3210" w:rsidRPr="00BF3210">
        <w:rPr>
          <w:rFonts w:cstheme="minorHAnsi"/>
          <w:b/>
          <w:sz w:val="18"/>
          <w:szCs w:val="20"/>
        </w:rPr>
        <w:t>oder</w:t>
      </w:r>
    </w:p>
    <w:p w14:paraId="6D803E34" w14:textId="6B9FBBBE" w:rsidR="00BF3210" w:rsidRPr="00BF3210" w:rsidRDefault="00BF3210" w:rsidP="00BF3210">
      <w:pPr>
        <w:spacing w:before="80" w:after="80"/>
        <w:jc w:val="both"/>
        <w:rPr>
          <w:rFonts w:cstheme="minorHAnsi"/>
          <w:b/>
          <w:sz w:val="18"/>
          <w:szCs w:val="20"/>
        </w:rPr>
      </w:pPr>
      <w:r>
        <w:rPr>
          <w:rFonts w:cstheme="minorHAnsi"/>
          <w:sz w:val="18"/>
          <w:szCs w:val="20"/>
        </w:rPr>
        <w:tab/>
      </w:r>
      <w:r>
        <w:rPr>
          <w:rFonts w:cstheme="minorHAnsi"/>
          <w:sz w:val="18"/>
          <w:szCs w:val="20"/>
        </w:rPr>
        <w:tab/>
      </w:r>
      <w:r>
        <w:rPr>
          <w:rFonts w:cstheme="minorHAnsi"/>
          <w:sz w:val="18"/>
          <w:szCs w:val="20"/>
        </w:rPr>
        <w:tab/>
        <w:t>nur zwei Handlungsfelder konnten mit „anforderungsgemäß“ oder darüber bewertet werden.</w:t>
      </w:r>
    </w:p>
    <w:p w14:paraId="653D18FF" w14:textId="77777777" w:rsidR="00BF3210" w:rsidRPr="00BF3210" w:rsidRDefault="00BF3210" w:rsidP="00BF3210">
      <w:pPr>
        <w:spacing w:before="80" w:after="80"/>
        <w:jc w:val="both"/>
        <w:rPr>
          <w:rFonts w:cstheme="minorHAnsi"/>
          <w:sz w:val="20"/>
          <w:szCs w:val="20"/>
        </w:rPr>
        <w:sectPr w:rsidR="00BF3210" w:rsidRPr="00BF3210" w:rsidSect="002C091B">
          <w:headerReference w:type="default" r:id="rId8"/>
          <w:footerReference w:type="default" r:id="rId9"/>
          <w:headerReference w:type="first" r:id="rId10"/>
          <w:footerReference w:type="first" r:id="rId11"/>
          <w:pgSz w:w="11906" w:h="16838"/>
          <w:pgMar w:top="1417" w:right="1417" w:bottom="1134" w:left="1417" w:header="708" w:footer="708" w:gutter="0"/>
          <w:cols w:space="708"/>
          <w:titlePg/>
          <w:docGrid w:linePitch="360"/>
        </w:sectPr>
      </w:pPr>
    </w:p>
    <w:p w14:paraId="1ED83E99" w14:textId="77777777" w:rsidR="006A6795" w:rsidRPr="00DE73CA" w:rsidRDefault="006A6795" w:rsidP="00CA2A96">
      <w:pPr>
        <w:pStyle w:val="Default"/>
        <w:numPr>
          <w:ilvl w:val="0"/>
          <w:numId w:val="3"/>
        </w:numPr>
        <w:jc w:val="both"/>
        <w:rPr>
          <w:rFonts w:asciiTheme="minorHAnsi" w:hAnsiTheme="minorHAnsi" w:cstheme="minorHAnsi"/>
          <w:b/>
          <w:sz w:val="22"/>
          <w:szCs w:val="22"/>
        </w:rPr>
      </w:pPr>
      <w:r w:rsidRPr="00DE73CA">
        <w:rPr>
          <w:rFonts w:asciiTheme="minorHAnsi" w:hAnsiTheme="minorHAnsi" w:cstheme="minorHAnsi"/>
          <w:b/>
          <w:sz w:val="22"/>
          <w:szCs w:val="22"/>
        </w:rPr>
        <w:lastRenderedPageBreak/>
        <w:t>Vorbemerkungen</w:t>
      </w:r>
    </w:p>
    <w:p w14:paraId="68E62D46" w14:textId="77777777" w:rsidR="006A6795" w:rsidRPr="00DE73CA" w:rsidRDefault="006A6795" w:rsidP="00CA2A96">
      <w:pPr>
        <w:pStyle w:val="Default"/>
        <w:jc w:val="both"/>
        <w:rPr>
          <w:rFonts w:asciiTheme="minorHAnsi" w:hAnsiTheme="minorHAnsi" w:cstheme="minorHAnsi"/>
          <w:b/>
          <w:bCs/>
          <w:sz w:val="22"/>
          <w:szCs w:val="22"/>
        </w:rPr>
      </w:pPr>
      <w:r w:rsidRPr="00DE73CA">
        <w:rPr>
          <w:rFonts w:asciiTheme="minorHAnsi" w:hAnsiTheme="minorHAnsi" w:cstheme="minorHAnsi"/>
          <w:b/>
          <w:sz w:val="22"/>
          <w:szCs w:val="22"/>
        </w:rPr>
        <w:t xml:space="preserve"> „</w:t>
      </w:r>
      <w:r w:rsidRPr="00DE73CA">
        <w:rPr>
          <w:rFonts w:asciiTheme="minorHAnsi" w:hAnsiTheme="minorHAnsi" w:cstheme="minorHAnsi"/>
          <w:b/>
          <w:bCs/>
          <w:sz w:val="22"/>
          <w:szCs w:val="22"/>
        </w:rPr>
        <w:t xml:space="preserve">Anforderungen an die generalistische Ausbildung der </w:t>
      </w:r>
      <w:r w:rsidR="000E5589" w:rsidRPr="00DE73CA">
        <w:rPr>
          <w:rFonts w:asciiTheme="minorHAnsi" w:hAnsiTheme="minorHAnsi" w:cstheme="minorHAnsi"/>
          <w:b/>
          <w:bCs/>
          <w:sz w:val="22"/>
          <w:szCs w:val="22"/>
        </w:rPr>
        <w:t>so</w:t>
      </w:r>
      <w:r w:rsidRPr="00DE73CA">
        <w:rPr>
          <w:rFonts w:asciiTheme="minorHAnsi" w:hAnsiTheme="minorHAnsi" w:cstheme="minorHAnsi"/>
          <w:b/>
          <w:bCs/>
          <w:sz w:val="22"/>
          <w:szCs w:val="22"/>
        </w:rPr>
        <w:t>zialpädagogischen Fachkräfte“</w:t>
      </w:r>
    </w:p>
    <w:p w14:paraId="6163D163" w14:textId="77777777" w:rsidR="006A6795" w:rsidRPr="00DE73CA" w:rsidRDefault="006A6795" w:rsidP="00CA2A96">
      <w:pPr>
        <w:pStyle w:val="Default"/>
        <w:spacing w:before="120"/>
        <w:jc w:val="both"/>
        <w:rPr>
          <w:rFonts w:asciiTheme="minorHAnsi" w:hAnsiTheme="minorHAnsi" w:cstheme="minorHAnsi"/>
          <w:sz w:val="22"/>
          <w:szCs w:val="22"/>
        </w:rPr>
      </w:pPr>
      <w:r w:rsidRPr="00DE73CA">
        <w:rPr>
          <w:rFonts w:asciiTheme="minorHAnsi" w:hAnsiTheme="minorHAnsi" w:cstheme="minorHAnsi"/>
          <w:b/>
          <w:sz w:val="22"/>
          <w:szCs w:val="22"/>
        </w:rPr>
        <w:t xml:space="preserve">In allen Handlungsfeldern inbegriffen </w:t>
      </w:r>
      <w:r w:rsidRPr="00DE73CA">
        <w:rPr>
          <w:rFonts w:asciiTheme="minorHAnsi" w:hAnsiTheme="minorHAnsi" w:cstheme="minorHAnsi"/>
          <w:sz w:val="22"/>
          <w:szCs w:val="22"/>
        </w:rPr>
        <w:t xml:space="preserve">ist die </w:t>
      </w:r>
      <w:r w:rsidRPr="00DE73CA">
        <w:rPr>
          <w:rFonts w:asciiTheme="minorHAnsi" w:hAnsiTheme="minorHAnsi" w:cstheme="minorHAnsi"/>
          <w:b/>
          <w:color w:val="auto"/>
          <w:sz w:val="22"/>
          <w:szCs w:val="22"/>
        </w:rPr>
        <w:t>Kompetenzdimension „Professionelle Haltung“:</w:t>
      </w:r>
    </w:p>
    <w:p w14:paraId="4D649F93" w14:textId="77777777" w:rsidR="006A6795" w:rsidRPr="00DE73CA" w:rsidRDefault="006A6795" w:rsidP="00CA2A96">
      <w:pPr>
        <w:pStyle w:val="Default"/>
        <w:spacing w:before="80"/>
        <w:jc w:val="both"/>
        <w:rPr>
          <w:rFonts w:asciiTheme="minorHAnsi" w:hAnsiTheme="minorHAnsi" w:cstheme="minorHAnsi"/>
          <w:sz w:val="22"/>
          <w:szCs w:val="22"/>
        </w:rPr>
      </w:pPr>
      <w:r w:rsidRPr="00DE73CA">
        <w:rPr>
          <w:rFonts w:asciiTheme="minorHAnsi" w:hAnsiTheme="minorHAnsi" w:cstheme="minorHAnsi"/>
          <w:color w:val="000000" w:themeColor="text1"/>
          <w:sz w:val="22"/>
          <w:szCs w:val="22"/>
        </w:rPr>
        <w:t xml:space="preserve">Kompetentes sozialpädagogisches Handeln in den Arbeitsfeldern setzt […] neben Fachkompetenzen ausgeprägte personale Kompetenzen (Sozialkompetenz, Selbständigkeit) voraus. […] </w:t>
      </w:r>
    </w:p>
    <w:p w14:paraId="284AB7B9" w14:textId="77777777" w:rsidR="006A6795" w:rsidRPr="00DE73CA" w:rsidRDefault="006A6795" w:rsidP="00CA2A96">
      <w:pPr>
        <w:autoSpaceDE w:val="0"/>
        <w:autoSpaceDN w:val="0"/>
        <w:adjustRightInd w:val="0"/>
        <w:spacing w:before="80" w:after="0" w:line="240" w:lineRule="auto"/>
        <w:jc w:val="both"/>
        <w:rPr>
          <w:rFonts w:cstheme="minorHAnsi"/>
          <w:color w:val="000000"/>
        </w:rPr>
      </w:pPr>
      <w:r w:rsidRPr="00DE73CA">
        <w:rPr>
          <w:rFonts w:cstheme="minorHAnsi"/>
          <w:color w:val="000000"/>
        </w:rPr>
        <w:t xml:space="preserve">Durch den gesellschaftlichen Wandel erlangen folgende Querschnittsaufgaben in der Ausbildung sozialpädagogischer Fachkräfte - unabhängig von der Tätigkeit in den verschiedenen Arbeitsfeldern - besondere Bedeutung. </w:t>
      </w:r>
    </w:p>
    <w:p w14:paraId="55770E92" w14:textId="77777777" w:rsidR="006A6795" w:rsidRPr="00DE73CA" w:rsidRDefault="006A6795" w:rsidP="00CA2A96">
      <w:pPr>
        <w:autoSpaceDE w:val="0"/>
        <w:autoSpaceDN w:val="0"/>
        <w:adjustRightInd w:val="0"/>
        <w:spacing w:before="80" w:after="0" w:line="240" w:lineRule="auto"/>
        <w:jc w:val="both"/>
        <w:rPr>
          <w:rFonts w:cstheme="minorHAnsi"/>
          <w:color w:val="000000"/>
        </w:rPr>
      </w:pPr>
      <w:r w:rsidRPr="00DE73CA">
        <w:rPr>
          <w:rFonts w:cstheme="minorHAnsi"/>
          <w:b/>
          <w:bCs/>
          <w:color w:val="000000"/>
        </w:rPr>
        <w:t xml:space="preserve">Partizipation: </w:t>
      </w:r>
    </w:p>
    <w:p w14:paraId="5376D320" w14:textId="77777777" w:rsidR="006A6795" w:rsidRPr="00DE73CA" w:rsidRDefault="006A6795" w:rsidP="00CA2A96">
      <w:pPr>
        <w:autoSpaceDE w:val="0"/>
        <w:autoSpaceDN w:val="0"/>
        <w:adjustRightInd w:val="0"/>
        <w:spacing w:before="80" w:after="0" w:line="240" w:lineRule="auto"/>
        <w:jc w:val="both"/>
        <w:rPr>
          <w:rFonts w:cstheme="minorHAnsi"/>
          <w:color w:val="000000"/>
        </w:rPr>
      </w:pPr>
      <w:r w:rsidRPr="00DE73CA">
        <w:rPr>
          <w:rFonts w:cstheme="minorHAnsi"/>
          <w:color w:val="000000"/>
        </w:rPr>
        <w:t xml:space="preserve">Im Sinne der Vermittlung einer Haltung, die auf eine Beteiligung von Kindern, </w:t>
      </w:r>
      <w:r w:rsidR="00DC1A44" w:rsidRPr="00DE73CA">
        <w:rPr>
          <w:rFonts w:cstheme="minorHAnsi"/>
          <w:color w:val="000000"/>
        </w:rPr>
        <w:t>Jugendlichen</w:t>
      </w:r>
      <w:r w:rsidRPr="00DE73CA">
        <w:rPr>
          <w:rFonts w:cstheme="minorHAnsi"/>
          <w:color w:val="000000"/>
        </w:rPr>
        <w:t xml:space="preserve"> und jungen Erwachsenen entsprechend ihrem Entwicklungsstand an </w:t>
      </w:r>
      <w:r w:rsidR="00DC1A44" w:rsidRPr="00DE73CA">
        <w:rPr>
          <w:rFonts w:cstheme="minorHAnsi"/>
          <w:color w:val="000000"/>
        </w:rPr>
        <w:t>allen</w:t>
      </w:r>
      <w:r w:rsidRPr="00DE73CA">
        <w:rPr>
          <w:rFonts w:cstheme="minorHAnsi"/>
          <w:color w:val="000000"/>
        </w:rPr>
        <w:t xml:space="preserve"> sie betreffenden Entscheidungen des öffentlichen Lebens abzielt, mit dem Ziel einer demokratischen Teilhabe an der Gesellschaft. </w:t>
      </w:r>
    </w:p>
    <w:p w14:paraId="108E5589" w14:textId="77777777" w:rsidR="006A6795" w:rsidRPr="00DE73CA" w:rsidRDefault="006A6795" w:rsidP="00CA2A96">
      <w:pPr>
        <w:autoSpaceDE w:val="0"/>
        <w:autoSpaceDN w:val="0"/>
        <w:adjustRightInd w:val="0"/>
        <w:spacing w:before="80" w:after="0" w:line="240" w:lineRule="auto"/>
        <w:jc w:val="both"/>
        <w:rPr>
          <w:rFonts w:cstheme="minorHAnsi"/>
          <w:color w:val="000000"/>
        </w:rPr>
      </w:pPr>
      <w:r w:rsidRPr="00DE73CA">
        <w:rPr>
          <w:rFonts w:cstheme="minorHAnsi"/>
          <w:b/>
          <w:bCs/>
          <w:color w:val="000000"/>
        </w:rPr>
        <w:t xml:space="preserve">Inklusion: </w:t>
      </w:r>
    </w:p>
    <w:p w14:paraId="3F741341" w14:textId="77777777" w:rsidR="006A6795" w:rsidRPr="00DE73CA" w:rsidRDefault="006A6795" w:rsidP="00CA2A96">
      <w:pPr>
        <w:autoSpaceDE w:val="0"/>
        <w:autoSpaceDN w:val="0"/>
        <w:adjustRightInd w:val="0"/>
        <w:spacing w:before="80" w:after="0" w:line="240" w:lineRule="auto"/>
        <w:jc w:val="both"/>
        <w:rPr>
          <w:rFonts w:cstheme="minorHAnsi"/>
          <w:color w:val="000000"/>
        </w:rPr>
      </w:pPr>
      <w:r w:rsidRPr="00DE73CA">
        <w:rPr>
          <w:rFonts w:cstheme="minorHAnsi"/>
          <w:color w:val="000000"/>
        </w:rPr>
        <w:t>Das Konzept der Inklusion im Sinne des Verstehens von Verschiedenheit (</w:t>
      </w:r>
      <w:r w:rsidR="00DC1A44" w:rsidRPr="00DE73CA">
        <w:rPr>
          <w:rFonts w:cstheme="minorHAnsi"/>
          <w:color w:val="000000"/>
        </w:rPr>
        <w:t>Heterogenität</w:t>
      </w:r>
      <w:r w:rsidRPr="00DE73CA">
        <w:rPr>
          <w:rFonts w:cstheme="minorHAnsi"/>
          <w:color w:val="000000"/>
        </w:rPr>
        <w:t>) als Selbstverständlichkeit und Chance. Inklusi</w:t>
      </w:r>
      <w:r w:rsidR="00DC1A44" w:rsidRPr="00DE73CA">
        <w:rPr>
          <w:rFonts w:cstheme="minorHAnsi"/>
          <w:color w:val="000000"/>
        </w:rPr>
        <w:t>on berücksichtigt zahlreiche Di</w:t>
      </w:r>
      <w:r w:rsidRPr="00DE73CA">
        <w:rPr>
          <w:rFonts w:cstheme="minorHAnsi"/>
          <w:color w:val="000000"/>
        </w:rPr>
        <w:t>mensionen von Heterogenität: geistige oder kö</w:t>
      </w:r>
      <w:r w:rsidR="00DC1A44" w:rsidRPr="00DE73CA">
        <w:rPr>
          <w:rFonts w:cstheme="minorHAnsi"/>
          <w:color w:val="000000"/>
        </w:rPr>
        <w:t>rperliche Möglichkeiten und Ein</w:t>
      </w:r>
      <w:r w:rsidRPr="00DE73CA">
        <w:rPr>
          <w:rFonts w:cstheme="minorHAnsi"/>
          <w:color w:val="000000"/>
        </w:rPr>
        <w:t xml:space="preserve">schränkungen, soziale Herkunft, Geschlechterrollen, kulturelle, sprachliche und ethnische Hintergründe, sexuelle Orientierung, politische oder religiöse Überzeugung. Diversität bildet den Ausgangspunkt für die Planung pädagogischer Prozesse. </w:t>
      </w:r>
    </w:p>
    <w:p w14:paraId="63137E13" w14:textId="77777777" w:rsidR="006A6795" w:rsidRPr="00DE73CA" w:rsidRDefault="006A6795" w:rsidP="00CA2A96">
      <w:pPr>
        <w:autoSpaceDE w:val="0"/>
        <w:autoSpaceDN w:val="0"/>
        <w:adjustRightInd w:val="0"/>
        <w:spacing w:before="80" w:after="0" w:line="240" w:lineRule="auto"/>
        <w:jc w:val="both"/>
        <w:rPr>
          <w:rFonts w:cstheme="minorHAnsi"/>
          <w:color w:val="000000"/>
        </w:rPr>
      </w:pPr>
      <w:r w:rsidRPr="00DE73CA">
        <w:rPr>
          <w:rFonts w:cstheme="minorHAnsi"/>
          <w:b/>
          <w:bCs/>
          <w:color w:val="000000"/>
        </w:rPr>
        <w:t xml:space="preserve">Prävention: </w:t>
      </w:r>
    </w:p>
    <w:p w14:paraId="7DD89A75" w14:textId="77777777" w:rsidR="006A6795" w:rsidRPr="00DE73CA" w:rsidRDefault="006A6795" w:rsidP="00CA2A96">
      <w:pPr>
        <w:autoSpaceDE w:val="0"/>
        <w:autoSpaceDN w:val="0"/>
        <w:adjustRightInd w:val="0"/>
        <w:spacing w:before="80" w:after="0" w:line="240" w:lineRule="auto"/>
        <w:jc w:val="both"/>
        <w:rPr>
          <w:rFonts w:cstheme="minorHAnsi"/>
          <w:color w:val="000000"/>
        </w:rPr>
      </w:pPr>
      <w:r w:rsidRPr="00DE73CA">
        <w:rPr>
          <w:rFonts w:cstheme="minorHAnsi"/>
          <w:color w:val="000000"/>
        </w:rPr>
        <w:t xml:space="preserve">Prävention im Sinne einer sozialpädagogischen Ressourcenorientierung, um die Kinder, Jugendlichen und jungen Erwachsenen der unterschiedlichen Zielgruppen bei der Bewältigung von Lebensphasen und Übergängen zu unterstützen und ihre Fähigkeit, erfolgreich mit belastenden Situationen umzugehen (Resilienz) zu stärken. Dabei sind Erzieherinnen und Erzieher in allen Aufgabenfeldern dem Schutz des Kindeswohls verpflichtet. </w:t>
      </w:r>
    </w:p>
    <w:p w14:paraId="79AA687F" w14:textId="77777777" w:rsidR="006A6795" w:rsidRPr="00DE73CA" w:rsidRDefault="006A6795" w:rsidP="00CA2A96">
      <w:pPr>
        <w:autoSpaceDE w:val="0"/>
        <w:autoSpaceDN w:val="0"/>
        <w:adjustRightInd w:val="0"/>
        <w:spacing w:before="80" w:after="0" w:line="240" w:lineRule="auto"/>
        <w:jc w:val="both"/>
        <w:rPr>
          <w:rFonts w:cstheme="minorHAnsi"/>
          <w:color w:val="000000"/>
        </w:rPr>
      </w:pPr>
      <w:r w:rsidRPr="00DE73CA">
        <w:rPr>
          <w:rFonts w:cstheme="minorHAnsi"/>
          <w:b/>
          <w:bCs/>
          <w:color w:val="000000"/>
        </w:rPr>
        <w:t xml:space="preserve">Sprachbildung: </w:t>
      </w:r>
    </w:p>
    <w:p w14:paraId="1977C2DB" w14:textId="77777777" w:rsidR="006A6795" w:rsidRPr="00DE73CA" w:rsidRDefault="006A6795" w:rsidP="00CA2A96">
      <w:pPr>
        <w:autoSpaceDE w:val="0"/>
        <w:autoSpaceDN w:val="0"/>
        <w:adjustRightInd w:val="0"/>
        <w:spacing w:before="80" w:after="0" w:line="240" w:lineRule="auto"/>
        <w:jc w:val="both"/>
        <w:rPr>
          <w:rFonts w:cstheme="minorHAnsi"/>
          <w:color w:val="000000"/>
        </w:rPr>
      </w:pPr>
      <w:r w:rsidRPr="00DE73CA">
        <w:rPr>
          <w:rFonts w:cstheme="minorHAnsi"/>
          <w:color w:val="000000"/>
        </w:rPr>
        <w:t xml:space="preserve">Sprachliche Bildung im Sinne einer kontinuierlichen Begleitung und Unterstützung der Sprachentwicklung mit dem Ziel, Kinder, Jugendliche und junge Erwachsene zu einer weitreichenden sprachlichen Kompetenz zu führen, die sie befähigt, sich </w:t>
      </w:r>
      <w:r w:rsidR="00DC1A44" w:rsidRPr="00DE73CA">
        <w:rPr>
          <w:rFonts w:cstheme="minorHAnsi"/>
          <w:color w:val="000000"/>
        </w:rPr>
        <w:t>angemessen</w:t>
      </w:r>
      <w:r w:rsidRPr="00DE73CA">
        <w:rPr>
          <w:rFonts w:cstheme="minorHAnsi"/>
          <w:color w:val="000000"/>
        </w:rPr>
        <w:t xml:space="preserve"> und facettenreich ausdrücken zu könne</w:t>
      </w:r>
      <w:r w:rsidR="00DC1A44" w:rsidRPr="00DE73CA">
        <w:rPr>
          <w:rFonts w:cstheme="minorHAnsi"/>
          <w:color w:val="000000"/>
        </w:rPr>
        <w:t xml:space="preserve">n und vielfältigen </w:t>
      </w:r>
      <w:proofErr w:type="spellStart"/>
      <w:r w:rsidR="00DC1A44" w:rsidRPr="00DE73CA">
        <w:rPr>
          <w:rFonts w:cstheme="minorHAnsi"/>
          <w:color w:val="000000"/>
        </w:rPr>
        <w:t>Verstehensan</w:t>
      </w:r>
      <w:r w:rsidRPr="00DE73CA">
        <w:rPr>
          <w:rFonts w:cstheme="minorHAnsi"/>
          <w:color w:val="000000"/>
        </w:rPr>
        <w:t>forderungen</w:t>
      </w:r>
      <w:proofErr w:type="spellEnd"/>
      <w:r w:rsidRPr="00DE73CA">
        <w:rPr>
          <w:rFonts w:cstheme="minorHAnsi"/>
          <w:color w:val="000000"/>
        </w:rPr>
        <w:t xml:space="preserve"> gerecht zu werden. </w:t>
      </w:r>
    </w:p>
    <w:p w14:paraId="227B02A2" w14:textId="77777777" w:rsidR="006A6795" w:rsidRPr="00DE73CA" w:rsidRDefault="006A6795" w:rsidP="00CA2A96">
      <w:pPr>
        <w:autoSpaceDE w:val="0"/>
        <w:autoSpaceDN w:val="0"/>
        <w:adjustRightInd w:val="0"/>
        <w:spacing w:before="80" w:after="0" w:line="240" w:lineRule="auto"/>
        <w:jc w:val="both"/>
        <w:rPr>
          <w:rFonts w:cstheme="minorHAnsi"/>
          <w:color w:val="000000"/>
        </w:rPr>
      </w:pPr>
      <w:r w:rsidRPr="00DE73CA">
        <w:rPr>
          <w:rFonts w:cstheme="minorHAnsi"/>
          <w:b/>
          <w:bCs/>
          <w:color w:val="000000"/>
        </w:rPr>
        <w:t xml:space="preserve">Wertevermittlung: </w:t>
      </w:r>
    </w:p>
    <w:p w14:paraId="6420C7BB" w14:textId="77777777" w:rsidR="00307064" w:rsidRPr="00DE73CA" w:rsidRDefault="006A6795" w:rsidP="00CA2A96">
      <w:pPr>
        <w:autoSpaceDE w:val="0"/>
        <w:autoSpaceDN w:val="0"/>
        <w:adjustRightInd w:val="0"/>
        <w:spacing w:before="80" w:after="0" w:line="240" w:lineRule="auto"/>
        <w:jc w:val="both"/>
        <w:rPr>
          <w:rFonts w:cstheme="minorHAnsi"/>
        </w:rPr>
      </w:pPr>
      <w:r w:rsidRPr="00DE73CA">
        <w:rPr>
          <w:rFonts w:cstheme="minorHAnsi"/>
          <w:color w:val="000000"/>
        </w:rPr>
        <w:t xml:space="preserve">In einer pluralistischen Gesellschaft ist Wertevielfalt Herausforderung und Chance sozialpädagogischen Handelns. Sozialpädagogische Fachkräfte sind sich dessen bewusst, welche Wertvorstellungen das Leben und das Zusammenleben in unserer Gesellschaft bestimmen und in welcher Beziehung diese zu religiösen und </w:t>
      </w:r>
      <w:r w:rsidR="00DC1A44" w:rsidRPr="00DE73CA">
        <w:rPr>
          <w:rFonts w:cstheme="minorHAnsi"/>
          <w:color w:val="000000"/>
        </w:rPr>
        <w:t>weltanschaulichen</w:t>
      </w:r>
      <w:r w:rsidRPr="00DE73CA">
        <w:rPr>
          <w:rFonts w:cstheme="minorHAnsi"/>
          <w:color w:val="000000"/>
        </w:rPr>
        <w:t xml:space="preserve"> Orientierungen stehen. Sie sind fähig, junge Menschen bei der </w:t>
      </w:r>
      <w:r w:rsidR="00DC1A44" w:rsidRPr="00DE73CA">
        <w:rPr>
          <w:rFonts w:cstheme="minorHAnsi"/>
          <w:color w:val="000000"/>
        </w:rPr>
        <w:t>Entwicklung</w:t>
      </w:r>
      <w:r w:rsidRPr="00DE73CA">
        <w:rPr>
          <w:rFonts w:cstheme="minorHAnsi"/>
          <w:color w:val="000000"/>
        </w:rPr>
        <w:t xml:space="preserve"> persönlicher Werthaltungen zu begleiten, sie</w:t>
      </w:r>
      <w:r w:rsidR="00DC1A44" w:rsidRPr="00DE73CA">
        <w:rPr>
          <w:rFonts w:cstheme="minorHAnsi"/>
          <w:color w:val="000000"/>
        </w:rPr>
        <w:t xml:space="preserve"> als Subjekte ihres eigenen Wer</w:t>
      </w:r>
      <w:r w:rsidRPr="00DE73CA">
        <w:rPr>
          <w:rFonts w:cstheme="minorHAnsi"/>
          <w:color w:val="000000"/>
        </w:rPr>
        <w:t xml:space="preserve">dens ernst zu nehmen und dabei zu unterstützen, eine Balance zwischen Autonomie und sozialer Mitverantwortung zu finden. Bei aller Unterschiedlichkeit müssen sich Wertvorstellungen immer an der Würde des Menschen messen lassen, wie das im Grundgesetz der Bundesrepublik Deutschland und in den Verfassungen der Länder niedergelegt ist. Neben die Entwicklung sozial verantwortlichen Denkens und </w:t>
      </w:r>
      <w:r w:rsidR="00DC1A44" w:rsidRPr="00DE73CA">
        <w:rPr>
          <w:rFonts w:cstheme="minorHAnsi"/>
          <w:color w:val="000000"/>
        </w:rPr>
        <w:t>Handelns</w:t>
      </w:r>
      <w:r w:rsidRPr="00DE73CA">
        <w:rPr>
          <w:rFonts w:cstheme="minorHAnsi"/>
          <w:color w:val="000000"/>
        </w:rPr>
        <w:t xml:space="preserve"> tritt die Förderung der Bildung für nachhaltige Entwicklung. </w:t>
      </w:r>
      <w:r w:rsidR="00DC1A44" w:rsidRPr="00DE73CA">
        <w:rPr>
          <w:rFonts w:cstheme="minorHAnsi"/>
          <w:color w:val="000000"/>
        </w:rPr>
        <w:t>Sozialpädagogische</w:t>
      </w:r>
      <w:r w:rsidRPr="00DE73CA">
        <w:rPr>
          <w:rFonts w:cstheme="minorHAnsi"/>
          <w:color w:val="000000"/>
        </w:rPr>
        <w:t xml:space="preserve"> Fachkräfte sind fähig, das Bewusstsein für die Verantwortlichkeit zu ökologisch </w:t>
      </w:r>
      <w:r w:rsidRPr="00DE73CA">
        <w:rPr>
          <w:rFonts w:cstheme="minorHAnsi"/>
        </w:rPr>
        <w:t xml:space="preserve">nachhaltigem Handeln bei Kindern, Jugendlichen und jungen Erwachsenen zu </w:t>
      </w:r>
      <w:r w:rsidR="00DC1A44" w:rsidRPr="00DE73CA">
        <w:rPr>
          <w:rFonts w:cstheme="minorHAnsi"/>
        </w:rPr>
        <w:t>entwickeln</w:t>
      </w:r>
      <w:r w:rsidRPr="00DE73CA">
        <w:rPr>
          <w:rFonts w:cstheme="minorHAnsi"/>
        </w:rPr>
        <w:t xml:space="preserve"> und zu fördern.</w:t>
      </w:r>
    </w:p>
    <w:p w14:paraId="589B4AB1" w14:textId="77777777" w:rsidR="00307064" w:rsidRPr="00DE73CA" w:rsidRDefault="00307064" w:rsidP="00CA2A96">
      <w:pPr>
        <w:spacing w:after="0" w:line="240" w:lineRule="auto"/>
        <w:ind w:left="357"/>
        <w:jc w:val="both"/>
        <w:rPr>
          <w:rFonts w:cstheme="minorHAnsi"/>
        </w:rPr>
      </w:pPr>
      <w:r w:rsidRPr="00DE73CA">
        <w:rPr>
          <w:rFonts w:cstheme="minorHAnsi"/>
        </w:rPr>
        <w:br w:type="page"/>
      </w:r>
    </w:p>
    <w:p w14:paraId="588D4882" w14:textId="77777777" w:rsidR="00DD7F36" w:rsidRPr="00DE73CA" w:rsidRDefault="00DD7F36" w:rsidP="00307064">
      <w:pPr>
        <w:pStyle w:val="Listenabsatz"/>
        <w:numPr>
          <w:ilvl w:val="0"/>
          <w:numId w:val="4"/>
        </w:numPr>
        <w:spacing w:before="80" w:after="80" w:line="240" w:lineRule="auto"/>
        <w:jc w:val="both"/>
        <w:rPr>
          <w:rFonts w:cstheme="minorHAnsi"/>
          <w:b/>
        </w:rPr>
      </w:pPr>
      <w:r w:rsidRPr="00DE73CA">
        <w:rPr>
          <w:rFonts w:cstheme="minorHAnsi"/>
          <w:b/>
        </w:rPr>
        <w:lastRenderedPageBreak/>
        <w:t>Sozialkompetenz</w:t>
      </w:r>
      <w:r w:rsidR="00A62CEF" w:rsidRPr="00DE73CA">
        <w:rPr>
          <w:rFonts w:cstheme="minorHAnsi"/>
          <w:b/>
        </w:rPr>
        <w:t>/Kommunikationsfähigkeit</w:t>
      </w:r>
    </w:p>
    <w:p w14:paraId="3F2385C2" w14:textId="77777777" w:rsidR="000E5589" w:rsidRPr="00DE73CA" w:rsidRDefault="00F32C5F" w:rsidP="00307064">
      <w:pPr>
        <w:spacing w:before="80" w:after="80" w:line="240" w:lineRule="auto"/>
        <w:jc w:val="both"/>
        <w:rPr>
          <w:rFonts w:cstheme="minorHAnsi"/>
        </w:rPr>
      </w:pPr>
      <w:r w:rsidRPr="00DE73CA">
        <w:rPr>
          <w:rFonts w:cstheme="minorHAnsi"/>
        </w:rPr>
        <w:t>Hiermit ist das Zusammenspiel kommunikativer, integrativer und kooperativer Fähigkeiten gemeint, die wichtig sind, um im Arbeitsal</w:t>
      </w:r>
      <w:r w:rsidR="002F5702" w:rsidRPr="00DE73CA">
        <w:rPr>
          <w:rFonts w:cstheme="minorHAnsi"/>
        </w:rPr>
        <w:t>ltag Beziehungen aufzubauen und</w:t>
      </w:r>
      <w:r w:rsidRPr="00DE73CA">
        <w:rPr>
          <w:rFonts w:cstheme="minorHAnsi"/>
        </w:rPr>
        <w:t xml:space="preserve"> es </w:t>
      </w:r>
      <w:r w:rsidR="002F5702" w:rsidRPr="00DE73CA">
        <w:rPr>
          <w:rFonts w:cstheme="minorHAnsi"/>
        </w:rPr>
        <w:t xml:space="preserve">dadurch </w:t>
      </w:r>
      <w:r w:rsidRPr="00DE73CA">
        <w:rPr>
          <w:rFonts w:cstheme="minorHAnsi"/>
        </w:rPr>
        <w:t>ermöglichen</w:t>
      </w:r>
      <w:r w:rsidR="002F5702" w:rsidRPr="00DE73CA">
        <w:rPr>
          <w:rFonts w:cstheme="minorHAnsi"/>
        </w:rPr>
        <w:t>,</w:t>
      </w:r>
      <w:r w:rsidRPr="00DE73CA">
        <w:rPr>
          <w:rFonts w:cstheme="minorHAnsi"/>
        </w:rPr>
        <w:t xml:space="preserve"> professionell pädagogisch zu handeln.</w:t>
      </w:r>
    </w:p>
    <w:p w14:paraId="50CF37D8" w14:textId="77777777" w:rsidR="00F32C5F" w:rsidRPr="00DE73CA" w:rsidRDefault="00F32C5F" w:rsidP="00307064">
      <w:pPr>
        <w:spacing w:before="80" w:after="80" w:line="240" w:lineRule="auto"/>
        <w:jc w:val="both"/>
        <w:rPr>
          <w:rFonts w:cstheme="minorHAnsi"/>
        </w:rPr>
      </w:pPr>
      <w:r w:rsidRPr="00DE73CA">
        <w:rPr>
          <w:rFonts w:cstheme="minorHAnsi"/>
        </w:rPr>
        <w:t xml:space="preserve">Sie zeigt sich durch eine offene, aufmerksame und tolerante Haltung in sozialen Kontexten. Vielfalt, die Individualität und Verschiedenheit von Menschen werden als Bereicherung und Normalität – auch als Quelle von Lernerfahrungen </w:t>
      </w:r>
      <w:r w:rsidR="002F5702" w:rsidRPr="00DE73CA">
        <w:rPr>
          <w:rFonts w:cstheme="minorHAnsi"/>
        </w:rPr>
        <w:t>(den eigenen und in der Mitgestaltung von Bildungsprozessen) – erkannt.</w:t>
      </w:r>
    </w:p>
    <w:p w14:paraId="389E478A" w14:textId="77777777" w:rsidR="002F5702" w:rsidRPr="00DE73CA" w:rsidRDefault="002F5702" w:rsidP="00307064">
      <w:pPr>
        <w:spacing w:before="80" w:after="80" w:line="240" w:lineRule="auto"/>
        <w:jc w:val="both"/>
        <w:rPr>
          <w:rFonts w:cstheme="minorHAnsi"/>
        </w:rPr>
      </w:pPr>
      <w:r w:rsidRPr="00DE73CA">
        <w:rPr>
          <w:rFonts w:cstheme="minorHAnsi"/>
        </w:rPr>
        <w:t>Dazu gehört auch eine ressourcenorientierte Grundhaltung, durch die es der Zielgruppe ermöglicht wird, Selbstbildungspotentiale auszuschöpfen und Problemlösungs-Kompetenzen zu entwickeln.</w:t>
      </w:r>
    </w:p>
    <w:p w14:paraId="2B2B4C74" w14:textId="77777777" w:rsidR="00E23017" w:rsidRPr="00DE73CA" w:rsidRDefault="00E23017" w:rsidP="00307064">
      <w:pPr>
        <w:spacing w:before="80" w:after="80" w:line="240" w:lineRule="auto"/>
        <w:jc w:val="both"/>
        <w:rPr>
          <w:rFonts w:cstheme="minorHAnsi"/>
        </w:rPr>
      </w:pPr>
      <w:r w:rsidRPr="00DE73CA">
        <w:rPr>
          <w:rFonts w:cstheme="minorHAnsi"/>
        </w:rPr>
        <w:t>Im Rahmen der Berufspraxis ist eine deutliche Entwicklung der Fähigkeit, Verantwortung für die Leitung pädagogischer Gruppen zu erkennen, zu dem auch die Fähigkeit gehört, vorausschauend initiativ zu sein und im Team selbständig zu arbeiten.</w:t>
      </w:r>
    </w:p>
    <w:p w14:paraId="3720D762" w14:textId="77777777" w:rsidR="00FE186E" w:rsidRPr="00DE73CA" w:rsidRDefault="00FE186E" w:rsidP="00307064">
      <w:pPr>
        <w:spacing w:before="80" w:after="80" w:line="240" w:lineRule="auto"/>
        <w:jc w:val="both"/>
        <w:rPr>
          <w:rFonts w:cstheme="minorHAnsi"/>
        </w:rPr>
      </w:pPr>
      <w:r w:rsidRPr="00DE73CA">
        <w:rPr>
          <w:rFonts w:cstheme="minorHAnsi"/>
        </w:rPr>
        <w:t>Diese Selbständigkeit zeigt sich auch durch die Entwicklung einer eigenen beruflichen Identität. Hierbei werden biographische Anteile des eigenen Handelns im Arbeitskontext hinterfragt und reflektiert. Zudem findet eine Auseinandersetzung mit unterschiedlichen pädagogischen Grundhaltungen sowie Werten und Normen statt, deren Erkenntnisse argumentativ vertreten werden können.</w:t>
      </w:r>
    </w:p>
    <w:p w14:paraId="01F38AE5" w14:textId="77777777" w:rsidR="006A6795" w:rsidRPr="00DE73CA" w:rsidRDefault="006A6795" w:rsidP="00307064">
      <w:pPr>
        <w:spacing w:before="80" w:after="80" w:line="240" w:lineRule="auto"/>
        <w:jc w:val="both"/>
        <w:rPr>
          <w:rFonts w:cstheme="minorHAnsi"/>
          <w:b/>
        </w:rPr>
      </w:pPr>
      <w:r w:rsidRPr="00DE73CA">
        <w:rPr>
          <w:rFonts w:cstheme="minorHAnsi"/>
          <w:b/>
        </w:rPr>
        <w:t>Kommunikation</w:t>
      </w:r>
    </w:p>
    <w:p w14:paraId="772420D2" w14:textId="77777777" w:rsidR="00FE186E" w:rsidRPr="00DE73CA" w:rsidRDefault="00FE186E" w:rsidP="00307064">
      <w:pPr>
        <w:spacing w:before="80" w:after="80" w:line="240" w:lineRule="auto"/>
        <w:jc w:val="both"/>
        <w:rPr>
          <w:rFonts w:cstheme="minorHAnsi"/>
          <w:color w:val="000000" w:themeColor="text1"/>
        </w:rPr>
      </w:pPr>
      <w:r w:rsidRPr="00DE73CA">
        <w:rPr>
          <w:rFonts w:cstheme="minorHAnsi"/>
        </w:rPr>
        <w:t xml:space="preserve">Kommunikation, ist </w:t>
      </w:r>
      <w:r w:rsidRPr="00DE73CA">
        <w:rPr>
          <w:rFonts w:cstheme="minorHAnsi"/>
          <w:color w:val="000000" w:themeColor="text1"/>
        </w:rPr>
        <w:t>unerlässlich für die Gestaltung einer ressourcenorientierten pädagogischen Interaktion mit der Zielgruppe und der professionellen Zusammenarbeit im Team.</w:t>
      </w:r>
    </w:p>
    <w:p w14:paraId="400C09E2" w14:textId="77777777" w:rsidR="00022A30" w:rsidRPr="00DE73CA" w:rsidRDefault="00022A30" w:rsidP="00307064">
      <w:pPr>
        <w:spacing w:before="80" w:after="80" w:line="240" w:lineRule="auto"/>
        <w:jc w:val="both"/>
        <w:rPr>
          <w:rFonts w:cstheme="minorHAnsi"/>
          <w:color w:val="000000" w:themeColor="text1"/>
        </w:rPr>
      </w:pPr>
      <w:r w:rsidRPr="00DE73CA">
        <w:rPr>
          <w:rFonts w:cstheme="minorHAnsi"/>
          <w:color w:val="000000" w:themeColor="text1"/>
        </w:rPr>
        <w:t>Hierzu gehört die Fähigkeit, Gesprächsanlässe zu erkennen und diese zu nutzen, um Kommunikation anzuregen.</w:t>
      </w:r>
    </w:p>
    <w:p w14:paraId="28E3FBBE" w14:textId="77777777" w:rsidR="00FE186E" w:rsidRPr="00DE73CA" w:rsidRDefault="00022A30" w:rsidP="00307064">
      <w:pPr>
        <w:spacing w:before="80" w:after="80" w:line="240" w:lineRule="auto"/>
        <w:jc w:val="both"/>
        <w:rPr>
          <w:rFonts w:cstheme="minorHAnsi"/>
          <w:color w:val="000000" w:themeColor="text1"/>
        </w:rPr>
      </w:pPr>
      <w:r w:rsidRPr="00DE73CA">
        <w:rPr>
          <w:rFonts w:cstheme="minorHAnsi"/>
          <w:color w:val="000000" w:themeColor="text1"/>
        </w:rPr>
        <w:t>Durch einen auf die Gesprächsanlässe angepassten anerkennenden und wertschätzenden Kommunikationsstil werden Beziehungen zwischen der Zielgruppe und der Fachkraft aufgebaut und gestaltet.</w:t>
      </w:r>
    </w:p>
    <w:p w14:paraId="4D3D7D4B" w14:textId="77777777" w:rsidR="00022A30" w:rsidRDefault="00022A30" w:rsidP="00307064">
      <w:pPr>
        <w:spacing w:before="80" w:after="80" w:line="240" w:lineRule="auto"/>
        <w:jc w:val="both"/>
        <w:rPr>
          <w:rFonts w:cstheme="minorHAnsi"/>
          <w:color w:val="000000" w:themeColor="text1"/>
        </w:rPr>
      </w:pPr>
      <w:r w:rsidRPr="00DE73CA">
        <w:rPr>
          <w:rFonts w:cstheme="minorHAnsi"/>
          <w:color w:val="000000" w:themeColor="text1"/>
        </w:rPr>
        <w:t>Dabei wird auf eine adressatengerechte Ansprache geachtet, indem auch die Fähigkeit angewendet wird, verschiedene Gesprächstechniken und –</w:t>
      </w:r>
      <w:proofErr w:type="spellStart"/>
      <w:r w:rsidRPr="00DE73CA">
        <w:rPr>
          <w:rFonts w:cstheme="minorHAnsi"/>
          <w:color w:val="000000" w:themeColor="text1"/>
        </w:rPr>
        <w:t>methoden</w:t>
      </w:r>
      <w:proofErr w:type="spellEnd"/>
      <w:r w:rsidRPr="00DE73CA">
        <w:rPr>
          <w:rFonts w:cstheme="minorHAnsi"/>
          <w:color w:val="000000" w:themeColor="text1"/>
        </w:rPr>
        <w:t xml:space="preserve"> zu nutzen. </w:t>
      </w:r>
      <w:r w:rsidR="00CA2A96" w:rsidRPr="00DE73CA">
        <w:rPr>
          <w:rFonts w:cstheme="minorHAnsi"/>
          <w:color w:val="000000" w:themeColor="text1"/>
        </w:rPr>
        <w:t>Daneben sollten Sachverhalte auch fachsprachlich erläutert werden können</w:t>
      </w:r>
      <w:r w:rsidR="00CA2A96">
        <w:rPr>
          <w:rFonts w:cstheme="minorHAnsi"/>
          <w:color w:val="000000" w:themeColor="text1"/>
        </w:rPr>
        <w:t>.</w:t>
      </w:r>
    </w:p>
    <w:tbl>
      <w:tblPr>
        <w:tblStyle w:val="Tabellenraster"/>
        <w:tblW w:w="9349" w:type="dxa"/>
        <w:tblInd w:w="-5" w:type="dxa"/>
        <w:tblLook w:val="04A0" w:firstRow="1" w:lastRow="0" w:firstColumn="1" w:lastColumn="0" w:noHBand="0" w:noVBand="1"/>
      </w:tblPr>
      <w:tblGrid>
        <w:gridCol w:w="3116"/>
        <w:gridCol w:w="3116"/>
        <w:gridCol w:w="3117"/>
      </w:tblGrid>
      <w:tr w:rsidR="00022A30" w:rsidRPr="00DE73CA" w14:paraId="521B7110" w14:textId="77777777" w:rsidTr="002F55D0">
        <w:trPr>
          <w:trHeight w:val="4329"/>
        </w:trPr>
        <w:tc>
          <w:tcPr>
            <w:tcW w:w="9349" w:type="dxa"/>
            <w:gridSpan w:val="3"/>
          </w:tcPr>
          <w:p w14:paraId="4AFC74D8" w14:textId="77777777" w:rsidR="00022A30" w:rsidRPr="00DE73CA" w:rsidRDefault="00134DB9" w:rsidP="002C091B">
            <w:pPr>
              <w:spacing w:before="80" w:after="120"/>
              <w:rPr>
                <w:rFonts w:cstheme="minorHAnsi"/>
                <w:b/>
              </w:rPr>
            </w:pPr>
            <w:r>
              <w:rPr>
                <w:rFonts w:cstheme="minorHAnsi"/>
                <w:b/>
              </w:rPr>
              <w:t>Einschätzung</w:t>
            </w:r>
            <w:r w:rsidR="00022A30" w:rsidRPr="00DE73CA">
              <w:rPr>
                <w:rFonts w:cstheme="minorHAnsi"/>
                <w:b/>
              </w:rPr>
              <w:t xml:space="preserve"> der Sozialkompetenz und Kommunikationsfähigkeit, ggf. mit eigenen Ergänzungen.</w:t>
            </w:r>
          </w:p>
        </w:tc>
      </w:tr>
      <w:tr w:rsidR="002F55D0" w:rsidRPr="00DE73CA" w14:paraId="26D37D41" w14:textId="77777777" w:rsidTr="002F55D0">
        <w:trPr>
          <w:trHeight w:val="95"/>
        </w:trPr>
        <w:tc>
          <w:tcPr>
            <w:tcW w:w="3116" w:type="dxa"/>
          </w:tcPr>
          <w:p w14:paraId="675D9F5D" w14:textId="77777777" w:rsidR="002F55D0" w:rsidRPr="00DE73CA" w:rsidRDefault="002F55D0" w:rsidP="00FF1193">
            <w:pPr>
              <w:spacing w:before="80" w:after="80"/>
              <w:rPr>
                <w:rFonts w:cstheme="minorHAnsi"/>
                <w:b/>
              </w:rPr>
            </w:pPr>
            <w:r>
              <w:rPr>
                <w:rFonts w:cstheme="minorHAnsi"/>
              </w:rPr>
              <w:t>Nicht erfüllt</w:t>
            </w:r>
          </w:p>
        </w:tc>
        <w:tc>
          <w:tcPr>
            <w:tcW w:w="3116" w:type="dxa"/>
          </w:tcPr>
          <w:p w14:paraId="0DB7AB20" w14:textId="77777777" w:rsidR="002F55D0" w:rsidRPr="00DE73CA" w:rsidRDefault="002F55D0" w:rsidP="00FF1193">
            <w:pPr>
              <w:spacing w:after="0" w:line="240" w:lineRule="auto"/>
            </w:pPr>
            <w:r>
              <w:rPr>
                <w:rFonts w:cstheme="minorHAnsi"/>
                <w:color w:val="000000"/>
              </w:rPr>
              <w:t>Anforderungs</w:t>
            </w:r>
            <w:r w:rsidRPr="00DE73CA">
              <w:rPr>
                <w:rFonts w:cstheme="minorHAnsi"/>
                <w:color w:val="000000"/>
              </w:rPr>
              <w:t>gemäß mit Einschränkungen</w:t>
            </w:r>
            <w:r>
              <w:rPr>
                <w:rFonts w:cstheme="minorHAnsi"/>
                <w:color w:val="000000"/>
              </w:rPr>
              <w:t xml:space="preserve"> erfüllt</w:t>
            </w:r>
          </w:p>
        </w:tc>
        <w:tc>
          <w:tcPr>
            <w:tcW w:w="3117" w:type="dxa"/>
          </w:tcPr>
          <w:p w14:paraId="7B166FFF" w14:textId="0A40D313" w:rsidR="002F55D0" w:rsidRPr="00DE73CA" w:rsidRDefault="002F55D0" w:rsidP="00FF1193">
            <w:pPr>
              <w:spacing w:after="0" w:line="240" w:lineRule="auto"/>
            </w:pPr>
            <w:r>
              <w:rPr>
                <w:rFonts w:cstheme="minorHAnsi"/>
              </w:rPr>
              <w:t>Anforderungsgemäß erfüllt</w:t>
            </w:r>
          </w:p>
        </w:tc>
      </w:tr>
      <w:tr w:rsidR="002F55D0" w:rsidRPr="00DE73CA" w14:paraId="73136422" w14:textId="77777777" w:rsidTr="002F55D0">
        <w:trPr>
          <w:trHeight w:val="294"/>
        </w:trPr>
        <w:tc>
          <w:tcPr>
            <w:tcW w:w="3116" w:type="dxa"/>
          </w:tcPr>
          <w:p w14:paraId="1A78E495" w14:textId="77777777" w:rsidR="002F55D0" w:rsidRDefault="002F55D0" w:rsidP="00FF1193">
            <w:pPr>
              <w:spacing w:before="80" w:after="80"/>
              <w:rPr>
                <w:rFonts w:cstheme="minorHAnsi"/>
              </w:rPr>
            </w:pPr>
          </w:p>
        </w:tc>
        <w:tc>
          <w:tcPr>
            <w:tcW w:w="3116" w:type="dxa"/>
          </w:tcPr>
          <w:p w14:paraId="2AE5E3EC" w14:textId="77777777" w:rsidR="002F55D0" w:rsidRDefault="002F55D0" w:rsidP="00FF1193">
            <w:pPr>
              <w:spacing w:after="0" w:line="240" w:lineRule="auto"/>
              <w:ind w:left="357"/>
              <w:rPr>
                <w:rFonts w:cstheme="minorHAnsi"/>
                <w:color w:val="000000"/>
              </w:rPr>
            </w:pPr>
          </w:p>
        </w:tc>
        <w:tc>
          <w:tcPr>
            <w:tcW w:w="3117" w:type="dxa"/>
          </w:tcPr>
          <w:p w14:paraId="679C526F" w14:textId="77777777" w:rsidR="002F55D0" w:rsidRPr="00DE73CA" w:rsidRDefault="002F55D0" w:rsidP="00FF1193">
            <w:pPr>
              <w:spacing w:after="0" w:line="240" w:lineRule="auto"/>
              <w:ind w:left="357"/>
              <w:rPr>
                <w:rFonts w:cstheme="minorHAnsi"/>
              </w:rPr>
            </w:pPr>
          </w:p>
        </w:tc>
      </w:tr>
    </w:tbl>
    <w:p w14:paraId="01CD508D" w14:textId="77777777" w:rsidR="00307064" w:rsidRPr="00DE73CA" w:rsidRDefault="00307064">
      <w:pPr>
        <w:spacing w:after="0" w:line="240" w:lineRule="auto"/>
        <w:ind w:left="357"/>
        <w:rPr>
          <w:rFonts w:cstheme="minorHAnsi"/>
        </w:rPr>
      </w:pPr>
      <w:r w:rsidRPr="00DE73CA">
        <w:rPr>
          <w:rFonts w:cstheme="minorHAnsi"/>
        </w:rPr>
        <w:br w:type="page"/>
      </w:r>
    </w:p>
    <w:p w14:paraId="47CBA9B0" w14:textId="77777777" w:rsidR="006A6795" w:rsidRPr="00DE73CA" w:rsidRDefault="006A6795" w:rsidP="006A6795">
      <w:pPr>
        <w:pStyle w:val="Default"/>
        <w:spacing w:before="160" w:after="160"/>
        <w:rPr>
          <w:rFonts w:asciiTheme="minorHAnsi" w:hAnsiTheme="minorHAnsi" w:cstheme="minorHAnsi"/>
          <w:b/>
          <w:sz w:val="22"/>
          <w:szCs w:val="22"/>
        </w:rPr>
      </w:pPr>
      <w:r w:rsidRPr="00DE73CA">
        <w:rPr>
          <w:rFonts w:asciiTheme="minorHAnsi" w:hAnsiTheme="minorHAnsi" w:cstheme="minorHAnsi"/>
          <w:b/>
          <w:sz w:val="22"/>
          <w:szCs w:val="22"/>
        </w:rPr>
        <w:lastRenderedPageBreak/>
        <w:t xml:space="preserve">Handlungsfeld 1 „Kinder, Jugendliche und junge Erwachsene in ihrer Lebenswelt verstehen und pädagogische Beziehungen zu ihnen gestalten“ </w:t>
      </w:r>
    </w:p>
    <w:p w14:paraId="6B39A0CC" w14:textId="77777777" w:rsidR="00CF4CF0" w:rsidRPr="00DE73CA" w:rsidRDefault="005B4B9F" w:rsidP="00D75A5F">
      <w:pPr>
        <w:pStyle w:val="Default"/>
        <w:spacing w:before="160" w:after="160"/>
        <w:jc w:val="both"/>
        <w:rPr>
          <w:rFonts w:asciiTheme="minorHAnsi" w:hAnsiTheme="minorHAnsi" w:cstheme="minorHAnsi"/>
          <w:color w:val="auto"/>
          <w:sz w:val="22"/>
          <w:szCs w:val="22"/>
        </w:rPr>
      </w:pPr>
      <w:r w:rsidRPr="00DE73CA">
        <w:rPr>
          <w:rFonts w:asciiTheme="minorHAnsi" w:hAnsiTheme="minorHAnsi" w:cstheme="minorHAnsi"/>
          <w:color w:val="auto"/>
          <w:sz w:val="22"/>
          <w:szCs w:val="22"/>
        </w:rPr>
        <w:t>Hier werden die Fähigkeiten der Fachkraft bewertet, pädagogische Beziehungen zu der Zielgruppe zu entwickeln und zu gestalten. Grundlagen hierfür sind die Beobachtung und Analyse der individuellen Lebenswelten und Bindungserfahrungen der Zielgruppe. Ziel ist es, allen eine gleichberechtigte Teilhabe am gesellschaftlichen Leben zu ermöglichen. Damit dies gelingt ist präventives und kompensatorisches Arbeiten grundlegend.</w:t>
      </w:r>
    </w:p>
    <w:p w14:paraId="1CDAA67A" w14:textId="77777777" w:rsidR="002D0A62" w:rsidRPr="00DE73CA" w:rsidRDefault="002D0A62" w:rsidP="00D75A5F">
      <w:pPr>
        <w:pStyle w:val="Default"/>
        <w:spacing w:before="160" w:after="160"/>
        <w:jc w:val="both"/>
        <w:rPr>
          <w:rFonts w:asciiTheme="minorHAnsi" w:hAnsiTheme="minorHAnsi" w:cstheme="minorHAnsi"/>
          <w:color w:val="auto"/>
          <w:sz w:val="22"/>
          <w:szCs w:val="22"/>
        </w:rPr>
      </w:pPr>
      <w:r w:rsidRPr="00DE73CA">
        <w:rPr>
          <w:rFonts w:asciiTheme="minorHAnsi" w:hAnsiTheme="minorHAnsi" w:cstheme="minorHAnsi"/>
          <w:color w:val="auto"/>
          <w:sz w:val="22"/>
          <w:szCs w:val="22"/>
        </w:rPr>
        <w:t xml:space="preserve">Hierbei </w:t>
      </w:r>
      <w:r w:rsidR="00CF25AE" w:rsidRPr="00DE73CA">
        <w:rPr>
          <w:rFonts w:asciiTheme="minorHAnsi" w:hAnsiTheme="minorHAnsi" w:cstheme="minorHAnsi"/>
          <w:color w:val="auto"/>
          <w:sz w:val="22"/>
          <w:szCs w:val="22"/>
        </w:rPr>
        <w:t>ist es von Bedeutung, dass die Fachkraft d</w:t>
      </w:r>
      <w:r w:rsidRPr="00DE73CA">
        <w:rPr>
          <w:rFonts w:asciiTheme="minorHAnsi" w:hAnsiTheme="minorHAnsi" w:cstheme="minorHAnsi"/>
          <w:color w:val="auto"/>
          <w:sz w:val="22"/>
          <w:szCs w:val="22"/>
        </w:rPr>
        <w:t xml:space="preserve">ie eigene Rolle als Erzieher:in in Entwicklungs- und Bildungsprozessen der Zielgruppe wahr und ernst </w:t>
      </w:r>
      <w:r w:rsidR="00CF25AE" w:rsidRPr="00DE73CA">
        <w:rPr>
          <w:rFonts w:asciiTheme="minorHAnsi" w:hAnsiTheme="minorHAnsi" w:cstheme="minorHAnsi"/>
          <w:color w:val="auto"/>
          <w:sz w:val="22"/>
          <w:szCs w:val="22"/>
        </w:rPr>
        <w:t>nimmt</w:t>
      </w:r>
      <w:r w:rsidRPr="00DE73CA">
        <w:rPr>
          <w:rFonts w:asciiTheme="minorHAnsi" w:hAnsiTheme="minorHAnsi" w:cstheme="minorHAnsi"/>
          <w:color w:val="auto"/>
          <w:sz w:val="22"/>
          <w:szCs w:val="22"/>
        </w:rPr>
        <w:t xml:space="preserve"> und </w:t>
      </w:r>
      <w:r w:rsidR="00CF25AE" w:rsidRPr="00DE73CA">
        <w:rPr>
          <w:rFonts w:asciiTheme="minorHAnsi" w:hAnsiTheme="minorHAnsi" w:cstheme="minorHAnsi"/>
          <w:color w:val="auto"/>
          <w:sz w:val="22"/>
          <w:szCs w:val="22"/>
        </w:rPr>
        <w:t>diese reflektieren kann</w:t>
      </w:r>
      <w:r w:rsidRPr="00DE73CA">
        <w:rPr>
          <w:rFonts w:asciiTheme="minorHAnsi" w:hAnsiTheme="minorHAnsi" w:cstheme="minorHAnsi"/>
          <w:color w:val="auto"/>
          <w:sz w:val="22"/>
          <w:szCs w:val="22"/>
        </w:rPr>
        <w:t>.</w:t>
      </w:r>
    </w:p>
    <w:p w14:paraId="0B314D3F" w14:textId="77777777" w:rsidR="005B4B9F" w:rsidRPr="00DE73CA" w:rsidRDefault="002D0A62" w:rsidP="00D75A5F">
      <w:pPr>
        <w:pStyle w:val="Default"/>
        <w:spacing w:before="160" w:after="160"/>
        <w:jc w:val="both"/>
        <w:rPr>
          <w:rFonts w:asciiTheme="minorHAnsi" w:hAnsiTheme="minorHAnsi" w:cstheme="minorHAnsi"/>
          <w:color w:val="auto"/>
          <w:sz w:val="22"/>
          <w:szCs w:val="22"/>
        </w:rPr>
      </w:pPr>
      <w:r w:rsidRPr="00DE73CA">
        <w:rPr>
          <w:rFonts w:asciiTheme="minorHAnsi" w:hAnsiTheme="minorHAnsi" w:cstheme="minorHAnsi"/>
          <w:color w:val="auto"/>
          <w:sz w:val="22"/>
          <w:szCs w:val="22"/>
        </w:rPr>
        <w:t xml:space="preserve">Empathie und Selbstreflexion helfen der Fachkraft dabei, sich in die individuellen Lebenssituationen der Personen der Zielgruppe hineinversetzen. </w:t>
      </w:r>
      <w:r w:rsidR="005B4B9F" w:rsidRPr="00DE73CA">
        <w:rPr>
          <w:rFonts w:asciiTheme="minorHAnsi" w:hAnsiTheme="minorHAnsi" w:cstheme="minorHAnsi"/>
          <w:color w:val="auto"/>
          <w:sz w:val="22"/>
          <w:szCs w:val="22"/>
        </w:rPr>
        <w:t xml:space="preserve">Indem die Individualität und Persönlichkeit der </w:t>
      </w:r>
      <w:r w:rsidRPr="00DE73CA">
        <w:rPr>
          <w:rFonts w:asciiTheme="minorHAnsi" w:hAnsiTheme="minorHAnsi" w:cstheme="minorHAnsi"/>
          <w:color w:val="auto"/>
          <w:sz w:val="22"/>
          <w:szCs w:val="22"/>
        </w:rPr>
        <w:t xml:space="preserve">Personen der </w:t>
      </w:r>
      <w:r w:rsidR="005B4B9F" w:rsidRPr="00DE73CA">
        <w:rPr>
          <w:rFonts w:asciiTheme="minorHAnsi" w:hAnsiTheme="minorHAnsi" w:cstheme="minorHAnsi"/>
          <w:color w:val="auto"/>
          <w:sz w:val="22"/>
          <w:szCs w:val="22"/>
        </w:rPr>
        <w:t xml:space="preserve">Zielgruppe von der Fachkraft wahr- und ernst genommen </w:t>
      </w:r>
      <w:r w:rsidRPr="00DE73CA">
        <w:rPr>
          <w:rFonts w:asciiTheme="minorHAnsi" w:hAnsiTheme="minorHAnsi" w:cstheme="minorHAnsi"/>
          <w:color w:val="auto"/>
          <w:sz w:val="22"/>
          <w:szCs w:val="22"/>
        </w:rPr>
        <w:t>werden, versetzt sie sich in die Lage, diese</w:t>
      </w:r>
      <w:r w:rsidR="005B4B9F" w:rsidRPr="00DE73CA">
        <w:rPr>
          <w:rFonts w:asciiTheme="minorHAnsi" w:hAnsiTheme="minorHAnsi" w:cstheme="minorHAnsi"/>
          <w:color w:val="auto"/>
          <w:sz w:val="22"/>
          <w:szCs w:val="22"/>
        </w:rPr>
        <w:t xml:space="preserve"> in ihrer Kompetenzerweiterung zu unterstützen.</w:t>
      </w:r>
      <w:r w:rsidRPr="00DE73CA">
        <w:rPr>
          <w:rFonts w:asciiTheme="minorHAnsi" w:hAnsiTheme="minorHAnsi" w:cstheme="minorHAnsi"/>
          <w:color w:val="auto"/>
          <w:sz w:val="22"/>
          <w:szCs w:val="22"/>
        </w:rPr>
        <w:t xml:space="preserve"> </w:t>
      </w:r>
    </w:p>
    <w:p w14:paraId="7D6D22D4" w14:textId="77777777" w:rsidR="002D0A62" w:rsidRPr="00DE73CA" w:rsidRDefault="002D0A62" w:rsidP="00D75A5F">
      <w:pPr>
        <w:pStyle w:val="Default"/>
        <w:spacing w:before="160" w:after="160"/>
        <w:jc w:val="both"/>
        <w:rPr>
          <w:rFonts w:asciiTheme="minorHAnsi" w:hAnsiTheme="minorHAnsi" w:cstheme="minorHAnsi"/>
          <w:color w:val="auto"/>
          <w:sz w:val="22"/>
          <w:szCs w:val="22"/>
        </w:rPr>
      </w:pPr>
      <w:r w:rsidRPr="00DE73CA">
        <w:rPr>
          <w:rFonts w:asciiTheme="minorHAnsi" w:hAnsiTheme="minorHAnsi" w:cstheme="minorHAnsi"/>
          <w:color w:val="auto"/>
          <w:sz w:val="22"/>
          <w:szCs w:val="22"/>
        </w:rPr>
        <w:t>Das Wissen über Kommunikations-, Beziehungs- und Interaktionsprozesse wird zielbezogen eingesetzt, wobei sowohl verbale und nonverbale Kommunikationsmittel verwendet und diese nachhaltig weiterentwickelt werden (z.B. bezogen auf individuelle Bedürfnisse einzelner Personen der Zielgruppe).</w:t>
      </w:r>
    </w:p>
    <w:p w14:paraId="5EDE2104" w14:textId="77777777" w:rsidR="00CF25AE" w:rsidRPr="00DE73CA" w:rsidRDefault="00CF25AE" w:rsidP="00D75A5F">
      <w:pPr>
        <w:pStyle w:val="Default"/>
        <w:spacing w:before="160"/>
        <w:jc w:val="both"/>
        <w:rPr>
          <w:rFonts w:asciiTheme="minorHAnsi" w:hAnsiTheme="minorHAnsi" w:cstheme="minorHAnsi"/>
          <w:color w:val="auto"/>
          <w:sz w:val="22"/>
          <w:szCs w:val="22"/>
        </w:rPr>
      </w:pPr>
      <w:r w:rsidRPr="00DE73CA">
        <w:rPr>
          <w:rFonts w:asciiTheme="minorHAnsi" w:hAnsiTheme="minorHAnsi" w:cstheme="minorHAnsi"/>
          <w:color w:val="auto"/>
          <w:sz w:val="22"/>
          <w:szCs w:val="22"/>
        </w:rPr>
        <w:t xml:space="preserve">Um entwicklungs- und bildungsförderliche pädagogische Prozesse selbständig zu planen und zu gestalten ist es notwendig, dass die Fachkraft die </w:t>
      </w:r>
      <w:r w:rsidR="005B4B9F" w:rsidRPr="00DE73CA">
        <w:rPr>
          <w:rFonts w:asciiTheme="minorHAnsi" w:hAnsiTheme="minorHAnsi" w:cstheme="minorHAnsi"/>
          <w:color w:val="auto"/>
          <w:sz w:val="22"/>
          <w:szCs w:val="22"/>
        </w:rPr>
        <w:t xml:space="preserve">Entwicklungsverläufe und Sozialisationsprozesse </w:t>
      </w:r>
      <w:r w:rsidRPr="00DE73CA">
        <w:rPr>
          <w:rFonts w:asciiTheme="minorHAnsi" w:hAnsiTheme="minorHAnsi" w:cstheme="minorHAnsi"/>
          <w:color w:val="auto"/>
          <w:sz w:val="22"/>
          <w:szCs w:val="22"/>
        </w:rPr>
        <w:t>der Zielgruppe analysieren und zu beurteilen kann.</w:t>
      </w:r>
    </w:p>
    <w:p w14:paraId="0AA575FE" w14:textId="77777777" w:rsidR="005B4B9F" w:rsidRPr="00DE73CA" w:rsidRDefault="00CF25AE" w:rsidP="00D75A5F">
      <w:pPr>
        <w:pStyle w:val="Default"/>
        <w:spacing w:after="160"/>
        <w:jc w:val="both"/>
        <w:rPr>
          <w:rFonts w:asciiTheme="minorHAnsi" w:hAnsiTheme="minorHAnsi" w:cstheme="minorHAnsi"/>
          <w:color w:val="auto"/>
          <w:sz w:val="22"/>
          <w:szCs w:val="22"/>
        </w:rPr>
      </w:pPr>
      <w:r w:rsidRPr="00DE73CA">
        <w:rPr>
          <w:rFonts w:asciiTheme="minorHAnsi" w:hAnsiTheme="minorHAnsi" w:cstheme="minorHAnsi"/>
          <w:color w:val="auto"/>
          <w:sz w:val="22"/>
          <w:szCs w:val="22"/>
        </w:rPr>
        <w:t>D</w:t>
      </w:r>
      <w:r w:rsidR="005B4B9F" w:rsidRPr="00DE73CA">
        <w:rPr>
          <w:rFonts w:asciiTheme="minorHAnsi" w:hAnsiTheme="minorHAnsi" w:cstheme="minorHAnsi"/>
          <w:color w:val="auto"/>
          <w:sz w:val="22"/>
          <w:szCs w:val="22"/>
        </w:rPr>
        <w:t xml:space="preserve">ie </w:t>
      </w:r>
      <w:r w:rsidRPr="00DE73CA">
        <w:rPr>
          <w:rFonts w:asciiTheme="minorHAnsi" w:hAnsiTheme="minorHAnsi" w:cstheme="minorHAnsi"/>
          <w:color w:val="auto"/>
          <w:sz w:val="22"/>
          <w:szCs w:val="22"/>
        </w:rPr>
        <w:t xml:space="preserve">daraufhin </w:t>
      </w:r>
      <w:r w:rsidR="005B4B9F" w:rsidRPr="00DE73CA">
        <w:rPr>
          <w:rFonts w:asciiTheme="minorHAnsi" w:hAnsiTheme="minorHAnsi" w:cstheme="minorHAnsi"/>
          <w:color w:val="auto"/>
          <w:sz w:val="22"/>
          <w:szCs w:val="22"/>
        </w:rPr>
        <w:t xml:space="preserve">ausgewählten Handlungsansätze </w:t>
      </w:r>
      <w:r w:rsidRPr="00DE73CA">
        <w:rPr>
          <w:rFonts w:asciiTheme="minorHAnsi" w:hAnsiTheme="minorHAnsi" w:cstheme="minorHAnsi"/>
          <w:color w:val="auto"/>
          <w:sz w:val="22"/>
          <w:szCs w:val="22"/>
        </w:rPr>
        <w:t xml:space="preserve">werden </w:t>
      </w:r>
      <w:r w:rsidR="005B4B9F" w:rsidRPr="00DE73CA">
        <w:rPr>
          <w:rFonts w:asciiTheme="minorHAnsi" w:hAnsiTheme="minorHAnsi" w:cstheme="minorHAnsi"/>
          <w:color w:val="auto"/>
          <w:sz w:val="22"/>
          <w:szCs w:val="22"/>
        </w:rPr>
        <w:t xml:space="preserve">hinsichtlich der Anwendbarkeit kritisch </w:t>
      </w:r>
      <w:r w:rsidRPr="00DE73CA">
        <w:rPr>
          <w:rFonts w:asciiTheme="minorHAnsi" w:hAnsiTheme="minorHAnsi" w:cstheme="minorHAnsi"/>
          <w:color w:val="auto"/>
          <w:sz w:val="22"/>
          <w:szCs w:val="22"/>
        </w:rPr>
        <w:t xml:space="preserve">überprüft </w:t>
      </w:r>
      <w:r w:rsidR="005B4B9F" w:rsidRPr="00DE73CA">
        <w:rPr>
          <w:rFonts w:asciiTheme="minorHAnsi" w:hAnsiTheme="minorHAnsi" w:cstheme="minorHAnsi"/>
          <w:color w:val="auto"/>
          <w:sz w:val="22"/>
          <w:szCs w:val="22"/>
        </w:rPr>
        <w:t>und im Dialog mit anderen Fachkräften weiter</w:t>
      </w:r>
      <w:r w:rsidRPr="00DE73CA">
        <w:rPr>
          <w:rFonts w:asciiTheme="minorHAnsi" w:hAnsiTheme="minorHAnsi" w:cstheme="minorHAnsi"/>
          <w:color w:val="auto"/>
          <w:sz w:val="22"/>
          <w:szCs w:val="22"/>
        </w:rPr>
        <w:t>entwickelt</w:t>
      </w:r>
      <w:r w:rsidR="005B4B9F" w:rsidRPr="00DE73CA">
        <w:rPr>
          <w:rFonts w:asciiTheme="minorHAnsi" w:hAnsiTheme="minorHAnsi" w:cstheme="minorHAnsi"/>
          <w:color w:val="auto"/>
          <w:sz w:val="22"/>
          <w:szCs w:val="22"/>
        </w:rPr>
        <w:t>.</w:t>
      </w:r>
    </w:p>
    <w:p w14:paraId="1899EF50" w14:textId="27211BA4" w:rsidR="00CA2A96" w:rsidRDefault="00CF25AE" w:rsidP="00B8484A">
      <w:pPr>
        <w:pStyle w:val="Default"/>
        <w:spacing w:before="160" w:after="160"/>
        <w:jc w:val="both"/>
        <w:rPr>
          <w:rFonts w:asciiTheme="minorHAnsi" w:hAnsiTheme="minorHAnsi" w:cstheme="minorHAnsi"/>
          <w:color w:val="auto"/>
          <w:sz w:val="22"/>
          <w:szCs w:val="22"/>
        </w:rPr>
      </w:pPr>
      <w:r w:rsidRPr="00DE73CA">
        <w:rPr>
          <w:rFonts w:asciiTheme="minorHAnsi" w:hAnsiTheme="minorHAnsi" w:cstheme="minorHAnsi"/>
          <w:color w:val="auto"/>
          <w:sz w:val="22"/>
          <w:szCs w:val="22"/>
        </w:rPr>
        <w:t>Ihr</w:t>
      </w:r>
      <w:r w:rsidR="005B4B9F" w:rsidRPr="00DE73CA">
        <w:rPr>
          <w:rFonts w:asciiTheme="minorHAnsi" w:hAnsiTheme="minorHAnsi" w:cstheme="minorHAnsi"/>
          <w:color w:val="auto"/>
          <w:sz w:val="22"/>
          <w:szCs w:val="22"/>
        </w:rPr>
        <w:t xml:space="preserve"> Handeln und </w:t>
      </w:r>
      <w:r w:rsidRPr="00DE73CA">
        <w:rPr>
          <w:rFonts w:asciiTheme="minorHAnsi" w:hAnsiTheme="minorHAnsi" w:cstheme="minorHAnsi"/>
          <w:color w:val="auto"/>
          <w:sz w:val="22"/>
          <w:szCs w:val="22"/>
        </w:rPr>
        <w:t>die</w:t>
      </w:r>
      <w:r w:rsidR="005B4B9F" w:rsidRPr="00DE73CA">
        <w:rPr>
          <w:rFonts w:asciiTheme="minorHAnsi" w:hAnsiTheme="minorHAnsi" w:cstheme="minorHAnsi"/>
          <w:color w:val="auto"/>
          <w:sz w:val="22"/>
          <w:szCs w:val="22"/>
        </w:rPr>
        <w:t xml:space="preserve"> Haltung in der professionellen Beziehungsgestaltung </w:t>
      </w:r>
      <w:r w:rsidRPr="00DE73CA">
        <w:rPr>
          <w:rFonts w:asciiTheme="minorHAnsi" w:hAnsiTheme="minorHAnsi" w:cstheme="minorHAnsi"/>
          <w:color w:val="auto"/>
          <w:sz w:val="22"/>
          <w:szCs w:val="22"/>
        </w:rPr>
        <w:t>kann die Fachkraft</w:t>
      </w:r>
      <w:r w:rsidR="005B4B9F" w:rsidRPr="00DE73CA">
        <w:rPr>
          <w:rFonts w:asciiTheme="minorHAnsi" w:hAnsiTheme="minorHAnsi" w:cstheme="minorHAnsi"/>
          <w:color w:val="auto"/>
          <w:sz w:val="22"/>
          <w:szCs w:val="22"/>
        </w:rPr>
        <w:t xml:space="preserve"> reflektieren.</w:t>
      </w:r>
    </w:p>
    <w:tbl>
      <w:tblPr>
        <w:tblStyle w:val="Tabellenraster"/>
        <w:tblW w:w="9273" w:type="dxa"/>
        <w:tblLayout w:type="fixed"/>
        <w:tblLook w:val="04A0" w:firstRow="1" w:lastRow="0" w:firstColumn="1" w:lastColumn="0" w:noHBand="0" w:noVBand="1"/>
      </w:tblPr>
      <w:tblGrid>
        <w:gridCol w:w="3091"/>
        <w:gridCol w:w="3091"/>
        <w:gridCol w:w="3091"/>
      </w:tblGrid>
      <w:tr w:rsidR="00B8484A" w:rsidRPr="00DE73CA" w14:paraId="4368722A" w14:textId="77777777" w:rsidTr="00B8484A">
        <w:trPr>
          <w:trHeight w:val="65"/>
        </w:trPr>
        <w:tc>
          <w:tcPr>
            <w:tcW w:w="9273" w:type="dxa"/>
            <w:gridSpan w:val="3"/>
          </w:tcPr>
          <w:p w14:paraId="20B7BA07" w14:textId="540C9279" w:rsidR="00B8484A" w:rsidRPr="00DE73CA" w:rsidRDefault="00B8484A" w:rsidP="002C091B">
            <w:pPr>
              <w:spacing w:before="80" w:after="80"/>
              <w:rPr>
                <w:rFonts w:cstheme="minorHAnsi"/>
              </w:rPr>
            </w:pPr>
            <w:r>
              <w:rPr>
                <w:rFonts w:cstheme="minorHAnsi"/>
                <w:b/>
              </w:rPr>
              <w:t>Einschätzung</w:t>
            </w:r>
            <w:r w:rsidRPr="00DE73CA">
              <w:rPr>
                <w:rFonts w:cstheme="minorHAnsi"/>
                <w:b/>
              </w:rPr>
              <w:t xml:space="preserve"> </w:t>
            </w:r>
            <w:r>
              <w:rPr>
                <w:rFonts w:cstheme="minorHAnsi"/>
                <w:b/>
              </w:rPr>
              <w:t>der Fertigkeiten im</w:t>
            </w:r>
            <w:r w:rsidRPr="00DE73CA">
              <w:rPr>
                <w:rFonts w:cstheme="minorHAnsi"/>
                <w:b/>
              </w:rPr>
              <w:t xml:space="preserve"> </w:t>
            </w:r>
            <w:r>
              <w:rPr>
                <w:rFonts w:cstheme="minorHAnsi"/>
                <w:b/>
              </w:rPr>
              <w:t>1. Handlungsfeld</w:t>
            </w:r>
          </w:p>
        </w:tc>
      </w:tr>
      <w:tr w:rsidR="00B8484A" w:rsidRPr="00DE73CA" w14:paraId="78283113" w14:textId="77777777" w:rsidTr="00B8484A">
        <w:trPr>
          <w:trHeight w:val="99"/>
        </w:trPr>
        <w:tc>
          <w:tcPr>
            <w:tcW w:w="9273" w:type="dxa"/>
            <w:gridSpan w:val="3"/>
          </w:tcPr>
          <w:p w14:paraId="18F08403" w14:textId="77777777" w:rsidR="00B8484A" w:rsidRDefault="00B8484A" w:rsidP="002C091B">
            <w:pPr>
              <w:spacing w:before="80" w:after="120"/>
              <w:rPr>
                <w:rFonts w:cstheme="minorHAnsi"/>
                <w:b/>
              </w:rPr>
            </w:pPr>
            <w:r>
              <w:rPr>
                <w:rFonts w:cstheme="minorHAnsi"/>
                <w:b/>
              </w:rPr>
              <w:t>Ziele im Qualifizierungsplan, die diesem Handlungsfeld zugeordnet sind:</w:t>
            </w:r>
          </w:p>
          <w:p w14:paraId="5E0516E5" w14:textId="77777777" w:rsidR="00B8484A" w:rsidRDefault="00B8484A" w:rsidP="002C091B">
            <w:pPr>
              <w:spacing w:after="0"/>
              <w:rPr>
                <w:rFonts w:cstheme="minorHAnsi"/>
                <w:b/>
              </w:rPr>
            </w:pPr>
            <w:r>
              <w:rPr>
                <w:rFonts w:cstheme="minorHAnsi"/>
                <w:b/>
              </w:rPr>
              <w:t>- …</w:t>
            </w:r>
          </w:p>
          <w:p w14:paraId="044C24B0" w14:textId="77777777" w:rsidR="00B8484A" w:rsidRDefault="00B8484A" w:rsidP="002C091B">
            <w:pPr>
              <w:spacing w:after="0"/>
              <w:rPr>
                <w:rFonts w:cstheme="minorHAnsi"/>
                <w:b/>
              </w:rPr>
            </w:pPr>
            <w:r>
              <w:rPr>
                <w:rFonts w:cstheme="minorHAnsi"/>
                <w:b/>
              </w:rPr>
              <w:t>- …</w:t>
            </w:r>
          </w:p>
        </w:tc>
      </w:tr>
      <w:tr w:rsidR="00B8484A" w:rsidRPr="00DE73CA" w14:paraId="5E061D12" w14:textId="77777777" w:rsidTr="00B8484A">
        <w:trPr>
          <w:trHeight w:val="3021"/>
        </w:trPr>
        <w:tc>
          <w:tcPr>
            <w:tcW w:w="9273" w:type="dxa"/>
            <w:gridSpan w:val="3"/>
          </w:tcPr>
          <w:p w14:paraId="38EFAE7F" w14:textId="77777777" w:rsidR="00B8484A" w:rsidRDefault="00B8484A" w:rsidP="002C091B">
            <w:pPr>
              <w:spacing w:before="80" w:after="80"/>
              <w:rPr>
                <w:rFonts w:cstheme="minorHAnsi"/>
                <w:b/>
              </w:rPr>
            </w:pPr>
            <w:r>
              <w:rPr>
                <w:rFonts w:cstheme="minorHAnsi"/>
                <w:b/>
              </w:rPr>
              <w:t>Einschätzung</w:t>
            </w:r>
          </w:p>
        </w:tc>
      </w:tr>
      <w:tr w:rsidR="00B8484A" w:rsidRPr="00DE73CA" w14:paraId="388B12BB" w14:textId="77777777" w:rsidTr="00B8484A">
        <w:trPr>
          <w:trHeight w:val="397"/>
        </w:trPr>
        <w:tc>
          <w:tcPr>
            <w:tcW w:w="9273" w:type="dxa"/>
            <w:gridSpan w:val="3"/>
          </w:tcPr>
          <w:p w14:paraId="2B961AB3" w14:textId="77777777" w:rsidR="00B8484A" w:rsidRDefault="00B8484A" w:rsidP="002C091B">
            <w:pPr>
              <w:spacing w:before="80" w:after="80"/>
              <w:rPr>
                <w:rFonts w:cstheme="minorHAnsi"/>
                <w:b/>
              </w:rPr>
            </w:pPr>
            <w:r w:rsidRPr="00DE73CA">
              <w:rPr>
                <w:rFonts w:cstheme="minorHAnsi"/>
                <w:b/>
              </w:rPr>
              <w:t>Bewertung nach der Bewertungsskala</w:t>
            </w:r>
          </w:p>
        </w:tc>
      </w:tr>
      <w:tr w:rsidR="00CD3D42" w:rsidRPr="00DE73CA" w14:paraId="690039AF" w14:textId="77777777" w:rsidTr="00CD3D42">
        <w:trPr>
          <w:trHeight w:val="95"/>
        </w:trPr>
        <w:tc>
          <w:tcPr>
            <w:tcW w:w="3091" w:type="dxa"/>
          </w:tcPr>
          <w:p w14:paraId="4A5A5145" w14:textId="77777777" w:rsidR="00CD3D42" w:rsidRPr="00DE73CA" w:rsidRDefault="00CD3D42" w:rsidP="002C091B">
            <w:pPr>
              <w:spacing w:before="80" w:after="80"/>
              <w:rPr>
                <w:rFonts w:cstheme="minorHAnsi"/>
                <w:b/>
              </w:rPr>
            </w:pPr>
            <w:r>
              <w:rPr>
                <w:rFonts w:cstheme="minorHAnsi"/>
              </w:rPr>
              <w:t>Nicht erfüllt</w:t>
            </w:r>
          </w:p>
        </w:tc>
        <w:tc>
          <w:tcPr>
            <w:tcW w:w="3091" w:type="dxa"/>
          </w:tcPr>
          <w:p w14:paraId="05ECACE5" w14:textId="77777777" w:rsidR="00CD3D42" w:rsidRPr="00DE73CA" w:rsidRDefault="00CD3D42" w:rsidP="002C091B">
            <w:pPr>
              <w:spacing w:after="0" w:line="240" w:lineRule="auto"/>
            </w:pPr>
            <w:r>
              <w:rPr>
                <w:rFonts w:cstheme="minorHAnsi"/>
                <w:color w:val="000000"/>
              </w:rPr>
              <w:t>Anforderungs</w:t>
            </w:r>
            <w:r w:rsidRPr="00DE73CA">
              <w:rPr>
                <w:rFonts w:cstheme="minorHAnsi"/>
                <w:color w:val="000000"/>
              </w:rPr>
              <w:t>gemäß mit Einschränkungen</w:t>
            </w:r>
            <w:r>
              <w:rPr>
                <w:rFonts w:cstheme="minorHAnsi"/>
                <w:color w:val="000000"/>
              </w:rPr>
              <w:t xml:space="preserve"> erfüllt</w:t>
            </w:r>
          </w:p>
        </w:tc>
        <w:tc>
          <w:tcPr>
            <w:tcW w:w="3091" w:type="dxa"/>
          </w:tcPr>
          <w:p w14:paraId="2C4B8A2A" w14:textId="28BFFA91" w:rsidR="00CD3D42" w:rsidRPr="00DE73CA" w:rsidRDefault="00CD3D42" w:rsidP="002C091B">
            <w:pPr>
              <w:spacing w:after="0" w:line="240" w:lineRule="auto"/>
            </w:pPr>
            <w:r>
              <w:rPr>
                <w:rFonts w:cstheme="minorHAnsi"/>
              </w:rPr>
              <w:t>Anforderungsgemäß erfüllt</w:t>
            </w:r>
          </w:p>
        </w:tc>
      </w:tr>
      <w:tr w:rsidR="00CD3D42" w:rsidRPr="00DE73CA" w14:paraId="53515AE5" w14:textId="77777777" w:rsidTr="00CD3D42">
        <w:trPr>
          <w:trHeight w:val="95"/>
        </w:trPr>
        <w:tc>
          <w:tcPr>
            <w:tcW w:w="3091" w:type="dxa"/>
          </w:tcPr>
          <w:p w14:paraId="48B1D2E7" w14:textId="77777777" w:rsidR="00CD3D42" w:rsidRDefault="00CD3D42" w:rsidP="002C091B">
            <w:pPr>
              <w:spacing w:before="80" w:after="80"/>
              <w:rPr>
                <w:rFonts w:cstheme="minorHAnsi"/>
              </w:rPr>
            </w:pPr>
          </w:p>
        </w:tc>
        <w:tc>
          <w:tcPr>
            <w:tcW w:w="3091" w:type="dxa"/>
          </w:tcPr>
          <w:p w14:paraId="68F4CA12" w14:textId="77777777" w:rsidR="00CD3D42" w:rsidRDefault="00CD3D42" w:rsidP="002C091B">
            <w:pPr>
              <w:spacing w:after="0" w:line="240" w:lineRule="auto"/>
              <w:ind w:left="357"/>
              <w:rPr>
                <w:rFonts w:cstheme="minorHAnsi"/>
                <w:color w:val="000000"/>
              </w:rPr>
            </w:pPr>
          </w:p>
        </w:tc>
        <w:tc>
          <w:tcPr>
            <w:tcW w:w="3091" w:type="dxa"/>
          </w:tcPr>
          <w:p w14:paraId="1B52D20F" w14:textId="77777777" w:rsidR="00CD3D42" w:rsidRPr="00DE73CA" w:rsidRDefault="00CD3D42" w:rsidP="002C091B">
            <w:pPr>
              <w:spacing w:after="0" w:line="240" w:lineRule="auto"/>
              <w:ind w:left="357"/>
              <w:rPr>
                <w:rFonts w:cstheme="minorHAnsi"/>
              </w:rPr>
            </w:pPr>
          </w:p>
        </w:tc>
      </w:tr>
    </w:tbl>
    <w:p w14:paraId="1856A16A" w14:textId="77777777" w:rsidR="00CD3D42" w:rsidRDefault="00CD3D42" w:rsidP="00CA2A96">
      <w:pPr>
        <w:pStyle w:val="Default"/>
        <w:spacing w:before="160" w:after="160"/>
        <w:jc w:val="both"/>
        <w:rPr>
          <w:rFonts w:asciiTheme="minorHAnsi" w:hAnsiTheme="minorHAnsi" w:cstheme="minorHAnsi"/>
          <w:b/>
          <w:color w:val="auto"/>
          <w:sz w:val="22"/>
          <w:szCs w:val="22"/>
        </w:rPr>
      </w:pPr>
    </w:p>
    <w:p w14:paraId="68578AF6" w14:textId="2903F83A" w:rsidR="006A6795" w:rsidRPr="00DE73CA" w:rsidRDefault="006A6795" w:rsidP="00CA2A96">
      <w:pPr>
        <w:pStyle w:val="Default"/>
        <w:spacing w:before="160" w:after="160"/>
        <w:jc w:val="both"/>
        <w:rPr>
          <w:rFonts w:asciiTheme="minorHAnsi" w:hAnsiTheme="minorHAnsi" w:cstheme="minorHAnsi"/>
          <w:b/>
          <w:color w:val="auto"/>
          <w:sz w:val="22"/>
          <w:szCs w:val="22"/>
        </w:rPr>
      </w:pPr>
      <w:r w:rsidRPr="00DE73CA">
        <w:rPr>
          <w:rFonts w:asciiTheme="minorHAnsi" w:hAnsiTheme="minorHAnsi" w:cstheme="minorHAnsi"/>
          <w:b/>
          <w:color w:val="auto"/>
          <w:sz w:val="22"/>
          <w:szCs w:val="22"/>
        </w:rPr>
        <w:lastRenderedPageBreak/>
        <w:t>Handlungsfeld 2 „Entwicklungs- und Bildungsprozesse anregen, unterstützen und fördern“</w:t>
      </w:r>
    </w:p>
    <w:p w14:paraId="017AEF2A" w14:textId="77777777" w:rsidR="004E530A" w:rsidRPr="00DE73CA" w:rsidRDefault="004E530A" w:rsidP="00CA2A96">
      <w:pPr>
        <w:pStyle w:val="Default"/>
        <w:spacing w:before="160" w:after="160"/>
        <w:jc w:val="both"/>
        <w:rPr>
          <w:rFonts w:asciiTheme="minorHAnsi" w:hAnsiTheme="minorHAnsi" w:cstheme="minorHAnsi"/>
          <w:color w:val="auto"/>
          <w:sz w:val="22"/>
          <w:szCs w:val="22"/>
        </w:rPr>
      </w:pPr>
      <w:r w:rsidRPr="00DE73CA">
        <w:rPr>
          <w:rFonts w:asciiTheme="minorHAnsi" w:hAnsiTheme="minorHAnsi" w:cstheme="minorHAnsi"/>
          <w:color w:val="auto"/>
          <w:sz w:val="22"/>
          <w:szCs w:val="22"/>
        </w:rPr>
        <w:t xml:space="preserve">Fachkräfte sind aufgefordert die Entwicklung und Bildung junger Menschen zu initiieren, begleitend zu unterstützen und zu fördern. Hierbei sollen eine inklusive Pädagogik und ein systemisches Verständnis von Erziehung zugrunde gelegt werden. </w:t>
      </w:r>
      <w:r w:rsidR="00564752" w:rsidRPr="00DE73CA">
        <w:rPr>
          <w:rFonts w:asciiTheme="minorHAnsi" w:hAnsiTheme="minorHAnsi" w:cstheme="minorHAnsi"/>
          <w:color w:val="auto"/>
          <w:sz w:val="22"/>
          <w:szCs w:val="22"/>
        </w:rPr>
        <w:t>Durch Beteiligung und den Einsatz partizipativer Methoden werden die Interessen</w:t>
      </w:r>
      <w:r w:rsidR="00A7622A" w:rsidRPr="00DE73CA">
        <w:rPr>
          <w:rFonts w:asciiTheme="minorHAnsi" w:hAnsiTheme="minorHAnsi" w:cstheme="minorHAnsi"/>
          <w:color w:val="auto"/>
          <w:sz w:val="22"/>
          <w:szCs w:val="22"/>
        </w:rPr>
        <w:t>, Fähigkeiten und Ressourcen</w:t>
      </w:r>
      <w:r w:rsidR="00564752" w:rsidRPr="00DE73CA">
        <w:rPr>
          <w:rFonts w:asciiTheme="minorHAnsi" w:hAnsiTheme="minorHAnsi" w:cstheme="minorHAnsi"/>
          <w:color w:val="auto"/>
          <w:sz w:val="22"/>
          <w:szCs w:val="22"/>
        </w:rPr>
        <w:t xml:space="preserve"> der jungen Menschen einbezogen und </w:t>
      </w:r>
      <w:r w:rsidR="00A7622A" w:rsidRPr="00DE73CA">
        <w:rPr>
          <w:rFonts w:asciiTheme="minorHAnsi" w:hAnsiTheme="minorHAnsi" w:cstheme="minorHAnsi"/>
          <w:color w:val="auto"/>
          <w:sz w:val="22"/>
          <w:szCs w:val="22"/>
        </w:rPr>
        <w:t xml:space="preserve">so </w:t>
      </w:r>
      <w:r w:rsidR="00564752" w:rsidRPr="00DE73CA">
        <w:rPr>
          <w:rFonts w:asciiTheme="minorHAnsi" w:hAnsiTheme="minorHAnsi" w:cstheme="minorHAnsi"/>
          <w:color w:val="auto"/>
          <w:sz w:val="22"/>
          <w:szCs w:val="22"/>
        </w:rPr>
        <w:t>Selbstbildungsprozesse unterstützt.</w:t>
      </w:r>
    </w:p>
    <w:p w14:paraId="6435D208" w14:textId="77777777" w:rsidR="00564752" w:rsidRPr="00DE73CA" w:rsidRDefault="00564752" w:rsidP="00CA2A96">
      <w:pPr>
        <w:pStyle w:val="Default"/>
        <w:spacing w:before="160" w:after="160"/>
        <w:jc w:val="both"/>
        <w:rPr>
          <w:rFonts w:asciiTheme="minorHAnsi" w:hAnsiTheme="minorHAnsi" w:cstheme="minorHAnsi"/>
          <w:color w:val="auto"/>
          <w:sz w:val="22"/>
          <w:szCs w:val="22"/>
        </w:rPr>
      </w:pPr>
      <w:r w:rsidRPr="00DE73CA">
        <w:rPr>
          <w:rFonts w:asciiTheme="minorHAnsi" w:hAnsiTheme="minorHAnsi" w:cstheme="minorHAnsi"/>
          <w:color w:val="auto"/>
          <w:sz w:val="22"/>
          <w:szCs w:val="22"/>
        </w:rPr>
        <w:t xml:space="preserve">Dies zeigt sich durch die Offenheit der Fachkraft gegenüber den Ideen und Vorschlägen der </w:t>
      </w:r>
      <w:r w:rsidR="00263DF3" w:rsidRPr="00DE73CA">
        <w:rPr>
          <w:rFonts w:asciiTheme="minorHAnsi" w:hAnsiTheme="minorHAnsi" w:cstheme="minorHAnsi"/>
          <w:color w:val="auto"/>
          <w:sz w:val="22"/>
          <w:szCs w:val="22"/>
        </w:rPr>
        <w:t>jungen Menschen</w:t>
      </w:r>
      <w:r w:rsidRPr="00DE73CA">
        <w:rPr>
          <w:rFonts w:asciiTheme="minorHAnsi" w:hAnsiTheme="minorHAnsi" w:cstheme="minorHAnsi"/>
          <w:color w:val="auto"/>
          <w:sz w:val="22"/>
          <w:szCs w:val="22"/>
        </w:rPr>
        <w:t>. Neben der Fähigkeit, diese in vorgeplante</w:t>
      </w:r>
      <w:r w:rsidR="0035511E" w:rsidRPr="00DE73CA">
        <w:rPr>
          <w:rFonts w:asciiTheme="minorHAnsi" w:hAnsiTheme="minorHAnsi" w:cstheme="minorHAnsi"/>
          <w:color w:val="auto"/>
          <w:sz w:val="22"/>
          <w:szCs w:val="22"/>
        </w:rPr>
        <w:t>n</w:t>
      </w:r>
      <w:r w:rsidRPr="00DE73CA">
        <w:rPr>
          <w:rFonts w:asciiTheme="minorHAnsi" w:hAnsiTheme="minorHAnsi" w:cstheme="minorHAnsi"/>
          <w:color w:val="auto"/>
          <w:sz w:val="22"/>
          <w:szCs w:val="22"/>
        </w:rPr>
        <w:t xml:space="preserve"> Angebote</w:t>
      </w:r>
      <w:r w:rsidR="0035511E" w:rsidRPr="00DE73CA">
        <w:rPr>
          <w:rFonts w:asciiTheme="minorHAnsi" w:hAnsiTheme="minorHAnsi" w:cstheme="minorHAnsi"/>
          <w:color w:val="auto"/>
          <w:sz w:val="22"/>
          <w:szCs w:val="22"/>
        </w:rPr>
        <w:t>n</w:t>
      </w:r>
      <w:r w:rsidRPr="00DE73CA">
        <w:rPr>
          <w:rFonts w:asciiTheme="minorHAnsi" w:hAnsiTheme="minorHAnsi" w:cstheme="minorHAnsi"/>
          <w:color w:val="auto"/>
          <w:sz w:val="22"/>
          <w:szCs w:val="22"/>
        </w:rPr>
        <w:t xml:space="preserve"> und Aktionen </w:t>
      </w:r>
      <w:r w:rsidR="0035511E" w:rsidRPr="00DE73CA">
        <w:rPr>
          <w:rFonts w:asciiTheme="minorHAnsi" w:hAnsiTheme="minorHAnsi" w:cstheme="minorHAnsi"/>
          <w:color w:val="auto"/>
          <w:sz w:val="22"/>
          <w:szCs w:val="22"/>
        </w:rPr>
        <w:t xml:space="preserve">zu berücksichtigen bietet die Fachkraft </w:t>
      </w:r>
      <w:r w:rsidR="00263DF3" w:rsidRPr="00DE73CA">
        <w:rPr>
          <w:rFonts w:asciiTheme="minorHAnsi" w:hAnsiTheme="minorHAnsi" w:cstheme="minorHAnsi"/>
          <w:color w:val="auto"/>
          <w:sz w:val="22"/>
          <w:szCs w:val="22"/>
        </w:rPr>
        <w:t xml:space="preserve">ihnen </w:t>
      </w:r>
      <w:r w:rsidR="0035511E" w:rsidRPr="00DE73CA">
        <w:rPr>
          <w:rFonts w:asciiTheme="minorHAnsi" w:hAnsiTheme="minorHAnsi" w:cstheme="minorHAnsi"/>
          <w:color w:val="auto"/>
          <w:sz w:val="22"/>
          <w:szCs w:val="22"/>
        </w:rPr>
        <w:t>auch Möglichkeiten an, Ideen in eigenem Handeln zu erproben.</w:t>
      </w:r>
    </w:p>
    <w:p w14:paraId="7FC76A73" w14:textId="77777777" w:rsidR="0035511E" w:rsidRPr="00DE73CA" w:rsidRDefault="0035511E" w:rsidP="00CA2A96">
      <w:pPr>
        <w:pStyle w:val="Default"/>
        <w:spacing w:before="160"/>
        <w:jc w:val="both"/>
        <w:rPr>
          <w:rFonts w:asciiTheme="minorHAnsi" w:hAnsiTheme="minorHAnsi" w:cstheme="minorHAnsi"/>
          <w:color w:val="auto"/>
          <w:sz w:val="22"/>
          <w:szCs w:val="22"/>
        </w:rPr>
      </w:pPr>
      <w:r w:rsidRPr="00DE73CA">
        <w:rPr>
          <w:rFonts w:asciiTheme="minorHAnsi" w:hAnsiTheme="minorHAnsi" w:cstheme="minorHAnsi"/>
          <w:color w:val="auto"/>
          <w:sz w:val="22"/>
          <w:szCs w:val="22"/>
        </w:rPr>
        <w:t xml:space="preserve">Um interessengeleitete pädagogische Arbeit zu planen ist der </w:t>
      </w:r>
      <w:proofErr w:type="spellStart"/>
      <w:proofErr w:type="gramStart"/>
      <w:r w:rsidRPr="00DE73CA">
        <w:rPr>
          <w:rFonts w:asciiTheme="minorHAnsi" w:hAnsiTheme="minorHAnsi" w:cstheme="minorHAnsi"/>
          <w:color w:val="auto"/>
          <w:sz w:val="22"/>
          <w:szCs w:val="22"/>
        </w:rPr>
        <w:t>adressat:innengerechte</w:t>
      </w:r>
      <w:proofErr w:type="spellEnd"/>
      <w:proofErr w:type="gramEnd"/>
      <w:r w:rsidRPr="00DE73CA">
        <w:rPr>
          <w:rFonts w:asciiTheme="minorHAnsi" w:hAnsiTheme="minorHAnsi" w:cstheme="minorHAnsi"/>
          <w:color w:val="auto"/>
          <w:sz w:val="22"/>
          <w:szCs w:val="22"/>
        </w:rPr>
        <w:t xml:space="preserve"> Einsatz von Konzepten zur Bildung und Entwicklung (LED </w:t>
      </w:r>
      <w:proofErr w:type="spellStart"/>
      <w:r w:rsidRPr="00DE73CA">
        <w:rPr>
          <w:rFonts w:asciiTheme="minorHAnsi" w:hAnsiTheme="minorHAnsi" w:cstheme="minorHAnsi"/>
          <w:color w:val="auto"/>
          <w:sz w:val="22"/>
          <w:szCs w:val="22"/>
        </w:rPr>
        <w:t>u.ä.m</w:t>
      </w:r>
      <w:proofErr w:type="spellEnd"/>
      <w:r w:rsidRPr="00DE73CA">
        <w:rPr>
          <w:rFonts w:asciiTheme="minorHAnsi" w:hAnsiTheme="minorHAnsi" w:cstheme="minorHAnsi"/>
          <w:color w:val="auto"/>
          <w:sz w:val="22"/>
          <w:szCs w:val="22"/>
        </w:rPr>
        <w:t xml:space="preserve">.) und die Fähigkeit, Situationen zu beobachten und zu beurteilen notwendig. Der gezielte Einsatz eines vielfältigen Spektrums an Handlungsmedien und Methoden aus den verschiedenen Bildungs- und Lernbereichen ermöglicht die kompetente Durchzuführung. </w:t>
      </w:r>
    </w:p>
    <w:p w14:paraId="204BB883" w14:textId="77777777" w:rsidR="00A7622A" w:rsidRPr="00DE73CA" w:rsidRDefault="003957B0" w:rsidP="00CA2A96">
      <w:pPr>
        <w:pStyle w:val="Default"/>
        <w:spacing w:after="160"/>
        <w:jc w:val="both"/>
        <w:rPr>
          <w:rFonts w:asciiTheme="minorHAnsi" w:hAnsiTheme="minorHAnsi" w:cstheme="minorHAnsi"/>
          <w:sz w:val="22"/>
          <w:szCs w:val="22"/>
        </w:rPr>
      </w:pPr>
      <w:r w:rsidRPr="00DE73CA">
        <w:rPr>
          <w:rFonts w:asciiTheme="minorHAnsi" w:hAnsiTheme="minorHAnsi" w:cstheme="minorHAnsi"/>
          <w:sz w:val="22"/>
          <w:szCs w:val="22"/>
        </w:rPr>
        <w:t xml:space="preserve">Durch die selbständige und partizipative Gestaltung der dabei genutzten Räumlichkeiten und der </w:t>
      </w:r>
      <w:r w:rsidR="00A7622A" w:rsidRPr="00DE73CA">
        <w:rPr>
          <w:rFonts w:asciiTheme="minorHAnsi" w:hAnsiTheme="minorHAnsi" w:cstheme="minorHAnsi"/>
          <w:sz w:val="22"/>
          <w:szCs w:val="22"/>
        </w:rPr>
        <w:t xml:space="preserve">Lernumgebung </w:t>
      </w:r>
      <w:r w:rsidRPr="00DE73CA">
        <w:rPr>
          <w:rFonts w:asciiTheme="minorHAnsi" w:hAnsiTheme="minorHAnsi" w:cstheme="minorHAnsi"/>
          <w:sz w:val="22"/>
          <w:szCs w:val="22"/>
        </w:rPr>
        <w:t xml:space="preserve">ist die Fachkraft in der Lage </w:t>
      </w:r>
      <w:r w:rsidR="00A7622A" w:rsidRPr="00DE73CA">
        <w:rPr>
          <w:rFonts w:asciiTheme="minorHAnsi" w:hAnsiTheme="minorHAnsi" w:cstheme="minorHAnsi"/>
          <w:sz w:val="22"/>
          <w:szCs w:val="22"/>
        </w:rPr>
        <w:t xml:space="preserve">Bildungsprozesse </w:t>
      </w:r>
      <w:r w:rsidRPr="00DE73CA">
        <w:rPr>
          <w:rFonts w:asciiTheme="minorHAnsi" w:hAnsiTheme="minorHAnsi" w:cstheme="minorHAnsi"/>
          <w:sz w:val="22"/>
          <w:szCs w:val="22"/>
        </w:rPr>
        <w:t>anzuregen</w:t>
      </w:r>
      <w:r w:rsidR="00A7622A" w:rsidRPr="00DE73CA">
        <w:rPr>
          <w:rFonts w:asciiTheme="minorHAnsi" w:hAnsiTheme="minorHAnsi" w:cstheme="minorHAnsi"/>
          <w:sz w:val="22"/>
          <w:szCs w:val="22"/>
        </w:rPr>
        <w:t xml:space="preserve"> und </w:t>
      </w:r>
      <w:r w:rsidRPr="00DE73CA">
        <w:rPr>
          <w:rFonts w:asciiTheme="minorHAnsi" w:hAnsiTheme="minorHAnsi" w:cstheme="minorHAnsi"/>
          <w:sz w:val="22"/>
          <w:szCs w:val="22"/>
        </w:rPr>
        <w:t>zu fördern</w:t>
      </w:r>
      <w:r w:rsidR="00A7622A" w:rsidRPr="00DE73CA">
        <w:rPr>
          <w:rFonts w:asciiTheme="minorHAnsi" w:hAnsiTheme="minorHAnsi" w:cstheme="minorHAnsi"/>
          <w:sz w:val="22"/>
          <w:szCs w:val="22"/>
        </w:rPr>
        <w:t>.</w:t>
      </w:r>
    </w:p>
    <w:p w14:paraId="13F24173" w14:textId="77777777" w:rsidR="00310358" w:rsidRPr="00DE73CA" w:rsidRDefault="00310358" w:rsidP="00CA2A96">
      <w:pPr>
        <w:pStyle w:val="Default"/>
        <w:spacing w:after="160"/>
        <w:jc w:val="both"/>
        <w:rPr>
          <w:rFonts w:asciiTheme="minorHAnsi" w:hAnsiTheme="minorHAnsi" w:cstheme="minorHAnsi"/>
          <w:color w:val="auto"/>
          <w:sz w:val="22"/>
          <w:szCs w:val="22"/>
        </w:rPr>
      </w:pPr>
      <w:r w:rsidRPr="00DE73CA">
        <w:rPr>
          <w:rFonts w:asciiTheme="minorHAnsi" w:hAnsiTheme="minorHAnsi" w:cstheme="minorHAnsi"/>
          <w:sz w:val="22"/>
          <w:szCs w:val="22"/>
        </w:rPr>
        <w:t>Je nach Möglichkeit innerhalb der Einrichtung, sollte die Fachkraft auch in der Lage sein, technische Medien in die pädagogische Arbeit einzubeziehen</w:t>
      </w:r>
    </w:p>
    <w:p w14:paraId="4FC593AC" w14:textId="77777777" w:rsidR="0035511E" w:rsidRPr="00DE73CA" w:rsidRDefault="00A7622A" w:rsidP="00CA2A96">
      <w:pPr>
        <w:pStyle w:val="Default"/>
        <w:spacing w:before="160" w:after="160"/>
        <w:jc w:val="both"/>
        <w:rPr>
          <w:rFonts w:asciiTheme="minorHAnsi" w:hAnsiTheme="minorHAnsi" w:cstheme="minorHAnsi"/>
          <w:color w:val="auto"/>
          <w:sz w:val="22"/>
          <w:szCs w:val="22"/>
        </w:rPr>
      </w:pPr>
      <w:r w:rsidRPr="00DE73CA">
        <w:rPr>
          <w:rFonts w:asciiTheme="minorHAnsi" w:hAnsiTheme="minorHAnsi" w:cstheme="minorHAnsi"/>
          <w:color w:val="auto"/>
          <w:sz w:val="22"/>
          <w:szCs w:val="22"/>
        </w:rPr>
        <w:t>Um zukünftiges Handeln anzupassen, muss die Fachkraft d</w:t>
      </w:r>
      <w:r w:rsidR="0035511E" w:rsidRPr="00DE73CA">
        <w:rPr>
          <w:rFonts w:asciiTheme="minorHAnsi" w:hAnsiTheme="minorHAnsi" w:cstheme="minorHAnsi"/>
          <w:color w:val="auto"/>
          <w:sz w:val="22"/>
          <w:szCs w:val="22"/>
        </w:rPr>
        <w:t xml:space="preserve">ie Ergebnisse </w:t>
      </w:r>
      <w:r w:rsidRPr="00DE73CA">
        <w:rPr>
          <w:rFonts w:asciiTheme="minorHAnsi" w:hAnsiTheme="minorHAnsi" w:cstheme="minorHAnsi"/>
          <w:color w:val="auto"/>
          <w:sz w:val="22"/>
          <w:szCs w:val="22"/>
        </w:rPr>
        <w:t>ihres pädagogischen Handelns</w:t>
      </w:r>
      <w:r w:rsidR="0035511E" w:rsidRPr="00DE73CA">
        <w:rPr>
          <w:rFonts w:asciiTheme="minorHAnsi" w:hAnsiTheme="minorHAnsi" w:cstheme="minorHAnsi"/>
          <w:color w:val="auto"/>
          <w:sz w:val="22"/>
          <w:szCs w:val="22"/>
        </w:rPr>
        <w:t xml:space="preserve"> </w:t>
      </w:r>
      <w:r w:rsidRPr="00DE73CA">
        <w:rPr>
          <w:rFonts w:asciiTheme="minorHAnsi" w:hAnsiTheme="minorHAnsi" w:cstheme="minorHAnsi"/>
          <w:color w:val="auto"/>
          <w:sz w:val="22"/>
          <w:szCs w:val="22"/>
        </w:rPr>
        <w:t>bewerten und reflektieren können.</w:t>
      </w:r>
      <w:r w:rsidR="003957B0" w:rsidRPr="00DE73CA">
        <w:rPr>
          <w:rFonts w:asciiTheme="minorHAnsi" w:hAnsiTheme="minorHAnsi" w:cstheme="minorHAnsi"/>
          <w:color w:val="auto"/>
          <w:sz w:val="22"/>
          <w:szCs w:val="22"/>
        </w:rPr>
        <w:t xml:space="preserve"> Dazu gehört ebenso die Reflektion der eigenen Bildungserfahrungen und Kompetenzen in den verschiedenen Bildungs- und Lernbereichen.</w:t>
      </w:r>
    </w:p>
    <w:tbl>
      <w:tblPr>
        <w:tblStyle w:val="Tabellenraster"/>
        <w:tblW w:w="9183" w:type="dxa"/>
        <w:tblLayout w:type="fixed"/>
        <w:tblLook w:val="04A0" w:firstRow="1" w:lastRow="0" w:firstColumn="1" w:lastColumn="0" w:noHBand="0" w:noVBand="1"/>
      </w:tblPr>
      <w:tblGrid>
        <w:gridCol w:w="3061"/>
        <w:gridCol w:w="3061"/>
        <w:gridCol w:w="3061"/>
      </w:tblGrid>
      <w:tr w:rsidR="00B8484A" w:rsidRPr="00DE73CA" w14:paraId="58C01389" w14:textId="77777777" w:rsidTr="002C091B">
        <w:trPr>
          <w:trHeight w:val="48"/>
        </w:trPr>
        <w:tc>
          <w:tcPr>
            <w:tcW w:w="9183" w:type="dxa"/>
            <w:gridSpan w:val="3"/>
          </w:tcPr>
          <w:p w14:paraId="6069DFEB" w14:textId="308DF89B" w:rsidR="00B8484A" w:rsidRPr="00DE73CA" w:rsidRDefault="00B8484A" w:rsidP="002C091B">
            <w:pPr>
              <w:spacing w:before="80" w:after="80"/>
              <w:rPr>
                <w:rFonts w:cstheme="minorHAnsi"/>
              </w:rPr>
            </w:pPr>
            <w:r>
              <w:rPr>
                <w:rFonts w:cstheme="minorHAnsi"/>
                <w:b/>
              </w:rPr>
              <w:t>Einschätzung</w:t>
            </w:r>
            <w:r w:rsidRPr="00DE73CA">
              <w:rPr>
                <w:rFonts w:cstheme="minorHAnsi"/>
                <w:b/>
              </w:rPr>
              <w:t xml:space="preserve"> </w:t>
            </w:r>
            <w:r>
              <w:rPr>
                <w:rFonts w:cstheme="minorHAnsi"/>
                <w:b/>
              </w:rPr>
              <w:t>der Fertigkeiten im</w:t>
            </w:r>
            <w:r w:rsidRPr="00DE73CA">
              <w:rPr>
                <w:rFonts w:cstheme="minorHAnsi"/>
                <w:b/>
              </w:rPr>
              <w:t xml:space="preserve"> </w:t>
            </w:r>
            <w:r>
              <w:rPr>
                <w:rFonts w:cstheme="minorHAnsi"/>
                <w:b/>
              </w:rPr>
              <w:t>2. Handlungsfeld</w:t>
            </w:r>
          </w:p>
        </w:tc>
      </w:tr>
      <w:tr w:rsidR="00B8484A" w:rsidRPr="00DE73CA" w14:paraId="535EF676" w14:textId="77777777" w:rsidTr="002C091B">
        <w:trPr>
          <w:trHeight w:val="73"/>
        </w:trPr>
        <w:tc>
          <w:tcPr>
            <w:tcW w:w="9183" w:type="dxa"/>
            <w:gridSpan w:val="3"/>
          </w:tcPr>
          <w:p w14:paraId="5BBA4E74" w14:textId="77777777" w:rsidR="00B8484A" w:rsidRDefault="00B8484A" w:rsidP="002C091B">
            <w:pPr>
              <w:spacing w:before="80" w:after="120"/>
              <w:rPr>
                <w:rFonts w:cstheme="minorHAnsi"/>
                <w:b/>
              </w:rPr>
            </w:pPr>
            <w:r>
              <w:rPr>
                <w:rFonts w:cstheme="minorHAnsi"/>
                <w:b/>
              </w:rPr>
              <w:t>Ziele im Qualifizierungsplan, die diesem Handlungsfeld zugeordnet sind:</w:t>
            </w:r>
          </w:p>
          <w:p w14:paraId="15609042" w14:textId="77777777" w:rsidR="00B8484A" w:rsidRDefault="00B8484A" w:rsidP="002C091B">
            <w:pPr>
              <w:spacing w:after="0"/>
              <w:rPr>
                <w:rFonts w:cstheme="minorHAnsi"/>
                <w:b/>
              </w:rPr>
            </w:pPr>
            <w:r>
              <w:rPr>
                <w:rFonts w:cstheme="minorHAnsi"/>
                <w:b/>
              </w:rPr>
              <w:t>- …</w:t>
            </w:r>
          </w:p>
          <w:p w14:paraId="348AFED5" w14:textId="77777777" w:rsidR="00B8484A" w:rsidRDefault="00B8484A" w:rsidP="002C091B">
            <w:pPr>
              <w:spacing w:after="0"/>
              <w:rPr>
                <w:rFonts w:cstheme="minorHAnsi"/>
                <w:b/>
              </w:rPr>
            </w:pPr>
            <w:r>
              <w:rPr>
                <w:rFonts w:cstheme="minorHAnsi"/>
                <w:b/>
              </w:rPr>
              <w:t>- …</w:t>
            </w:r>
          </w:p>
        </w:tc>
      </w:tr>
      <w:tr w:rsidR="00B8484A" w:rsidRPr="00DE73CA" w14:paraId="1B542022" w14:textId="77777777" w:rsidTr="00B8484A">
        <w:trPr>
          <w:trHeight w:val="3999"/>
        </w:trPr>
        <w:tc>
          <w:tcPr>
            <w:tcW w:w="9183" w:type="dxa"/>
            <w:gridSpan w:val="3"/>
          </w:tcPr>
          <w:p w14:paraId="7D21F8D6" w14:textId="77777777" w:rsidR="00B8484A" w:rsidRDefault="00B8484A" w:rsidP="002C091B">
            <w:pPr>
              <w:spacing w:before="80" w:after="80"/>
              <w:rPr>
                <w:rFonts w:cstheme="minorHAnsi"/>
                <w:b/>
              </w:rPr>
            </w:pPr>
            <w:r>
              <w:rPr>
                <w:rFonts w:cstheme="minorHAnsi"/>
                <w:b/>
              </w:rPr>
              <w:t>Einschätzung</w:t>
            </w:r>
          </w:p>
        </w:tc>
      </w:tr>
      <w:tr w:rsidR="00B8484A" w:rsidRPr="00DE73CA" w14:paraId="0566F635" w14:textId="77777777" w:rsidTr="002C091B">
        <w:trPr>
          <w:trHeight w:val="293"/>
        </w:trPr>
        <w:tc>
          <w:tcPr>
            <w:tcW w:w="9183" w:type="dxa"/>
            <w:gridSpan w:val="3"/>
          </w:tcPr>
          <w:p w14:paraId="05616B88" w14:textId="77777777" w:rsidR="00B8484A" w:rsidRDefault="00B8484A" w:rsidP="002C091B">
            <w:pPr>
              <w:spacing w:before="80" w:after="80"/>
              <w:rPr>
                <w:rFonts w:cstheme="minorHAnsi"/>
                <w:b/>
              </w:rPr>
            </w:pPr>
            <w:r w:rsidRPr="00DE73CA">
              <w:rPr>
                <w:rFonts w:cstheme="minorHAnsi"/>
                <w:b/>
              </w:rPr>
              <w:t>Bewertung nach der Bewertungsskala</w:t>
            </w:r>
          </w:p>
        </w:tc>
      </w:tr>
      <w:tr w:rsidR="00CD3D42" w:rsidRPr="00DE73CA" w14:paraId="62C3CF54" w14:textId="77777777" w:rsidTr="00CD3D42">
        <w:trPr>
          <w:trHeight w:val="70"/>
        </w:trPr>
        <w:tc>
          <w:tcPr>
            <w:tcW w:w="3061" w:type="dxa"/>
          </w:tcPr>
          <w:p w14:paraId="5A0012C3" w14:textId="77777777" w:rsidR="00CD3D42" w:rsidRPr="00DE73CA" w:rsidRDefault="00CD3D42" w:rsidP="002C091B">
            <w:pPr>
              <w:spacing w:before="80" w:after="80"/>
              <w:rPr>
                <w:rFonts w:cstheme="minorHAnsi"/>
                <w:b/>
              </w:rPr>
            </w:pPr>
            <w:r>
              <w:rPr>
                <w:rFonts w:cstheme="minorHAnsi"/>
              </w:rPr>
              <w:t>Nicht erfüllt</w:t>
            </w:r>
          </w:p>
        </w:tc>
        <w:tc>
          <w:tcPr>
            <w:tcW w:w="3061" w:type="dxa"/>
          </w:tcPr>
          <w:p w14:paraId="4FDCB5EE" w14:textId="77777777" w:rsidR="00CD3D42" w:rsidRPr="00DE73CA" w:rsidRDefault="00CD3D42" w:rsidP="002C091B">
            <w:pPr>
              <w:spacing w:after="0" w:line="240" w:lineRule="auto"/>
            </w:pPr>
            <w:r>
              <w:rPr>
                <w:rFonts w:cstheme="minorHAnsi"/>
                <w:color w:val="000000"/>
              </w:rPr>
              <w:t>Anforderungs</w:t>
            </w:r>
            <w:r w:rsidRPr="00DE73CA">
              <w:rPr>
                <w:rFonts w:cstheme="minorHAnsi"/>
                <w:color w:val="000000"/>
              </w:rPr>
              <w:t>gemäß mit Einschränkungen</w:t>
            </w:r>
            <w:r>
              <w:rPr>
                <w:rFonts w:cstheme="minorHAnsi"/>
                <w:color w:val="000000"/>
              </w:rPr>
              <w:t xml:space="preserve"> erfüllt</w:t>
            </w:r>
          </w:p>
        </w:tc>
        <w:tc>
          <w:tcPr>
            <w:tcW w:w="3061" w:type="dxa"/>
          </w:tcPr>
          <w:p w14:paraId="603B6CA5" w14:textId="4C30A432" w:rsidR="00CD3D42" w:rsidRPr="00DE73CA" w:rsidRDefault="00CD3D42" w:rsidP="002C091B">
            <w:pPr>
              <w:spacing w:after="0" w:line="240" w:lineRule="auto"/>
            </w:pPr>
            <w:r>
              <w:rPr>
                <w:rFonts w:cstheme="minorHAnsi"/>
              </w:rPr>
              <w:t>Anforderungsgemäß erfüllt</w:t>
            </w:r>
          </w:p>
        </w:tc>
      </w:tr>
      <w:tr w:rsidR="00CD3D42" w:rsidRPr="00DE73CA" w14:paraId="68C49FB8" w14:textId="77777777" w:rsidTr="00CD3D42">
        <w:trPr>
          <w:trHeight w:val="70"/>
        </w:trPr>
        <w:tc>
          <w:tcPr>
            <w:tcW w:w="3061" w:type="dxa"/>
          </w:tcPr>
          <w:p w14:paraId="0CF5BE1C" w14:textId="77777777" w:rsidR="00CD3D42" w:rsidRDefault="00CD3D42" w:rsidP="002C091B">
            <w:pPr>
              <w:spacing w:before="80" w:after="80"/>
              <w:rPr>
                <w:rFonts w:cstheme="minorHAnsi"/>
              </w:rPr>
            </w:pPr>
          </w:p>
        </w:tc>
        <w:tc>
          <w:tcPr>
            <w:tcW w:w="3061" w:type="dxa"/>
          </w:tcPr>
          <w:p w14:paraId="4A8ADD90" w14:textId="77777777" w:rsidR="00CD3D42" w:rsidRDefault="00CD3D42" w:rsidP="002C091B">
            <w:pPr>
              <w:spacing w:after="0" w:line="240" w:lineRule="auto"/>
              <w:ind w:left="357"/>
              <w:rPr>
                <w:rFonts w:cstheme="minorHAnsi"/>
                <w:color w:val="000000"/>
              </w:rPr>
            </w:pPr>
          </w:p>
        </w:tc>
        <w:tc>
          <w:tcPr>
            <w:tcW w:w="3061" w:type="dxa"/>
          </w:tcPr>
          <w:p w14:paraId="00055CC5" w14:textId="77777777" w:rsidR="00CD3D42" w:rsidRPr="00DE73CA" w:rsidRDefault="00CD3D42" w:rsidP="002C091B">
            <w:pPr>
              <w:spacing w:after="0" w:line="240" w:lineRule="auto"/>
              <w:ind w:left="357"/>
              <w:rPr>
                <w:rFonts w:cstheme="minorHAnsi"/>
              </w:rPr>
            </w:pPr>
          </w:p>
        </w:tc>
      </w:tr>
    </w:tbl>
    <w:p w14:paraId="4B61DD21" w14:textId="77777777" w:rsidR="00CD3D42" w:rsidRDefault="00CD3D42" w:rsidP="006A6795">
      <w:pPr>
        <w:spacing w:before="160"/>
        <w:rPr>
          <w:rFonts w:cstheme="minorHAnsi"/>
          <w:b/>
        </w:rPr>
      </w:pPr>
    </w:p>
    <w:p w14:paraId="42E7AFF1" w14:textId="1824807C" w:rsidR="006A6795" w:rsidRPr="00DE73CA" w:rsidRDefault="006A6795" w:rsidP="006A6795">
      <w:pPr>
        <w:spacing w:before="160"/>
        <w:rPr>
          <w:rFonts w:cstheme="minorHAnsi"/>
          <w:b/>
        </w:rPr>
      </w:pPr>
      <w:r w:rsidRPr="00DE73CA">
        <w:rPr>
          <w:rFonts w:cstheme="minorHAnsi"/>
          <w:b/>
        </w:rPr>
        <w:lastRenderedPageBreak/>
        <w:t>Handlungsfeld 3 „In Gruppen pädagogisch handeln“</w:t>
      </w:r>
    </w:p>
    <w:p w14:paraId="4D557B7B" w14:textId="77777777" w:rsidR="00263DF3" w:rsidRPr="00DE73CA" w:rsidRDefault="00263DF3" w:rsidP="00310358">
      <w:pPr>
        <w:autoSpaceDE w:val="0"/>
        <w:autoSpaceDN w:val="0"/>
        <w:adjustRightInd w:val="0"/>
        <w:spacing w:before="120" w:after="120" w:line="240" w:lineRule="auto"/>
        <w:jc w:val="both"/>
        <w:rPr>
          <w:rFonts w:cstheme="minorHAnsi"/>
        </w:rPr>
      </w:pPr>
      <w:r w:rsidRPr="00DE73CA">
        <w:rPr>
          <w:rFonts w:cstheme="minorHAnsi"/>
        </w:rPr>
        <w:t>D</w:t>
      </w:r>
      <w:r w:rsidR="003957B0" w:rsidRPr="00DE73CA">
        <w:rPr>
          <w:rFonts w:cstheme="minorHAnsi"/>
        </w:rPr>
        <w:t>ie pädagogische Gestaltung von Erziehungs-, Bildungs- und Betreuungsaufgaben in Gruppen</w:t>
      </w:r>
      <w:r w:rsidRPr="00DE73CA">
        <w:rPr>
          <w:rFonts w:cstheme="minorHAnsi"/>
        </w:rPr>
        <w:t xml:space="preserve"> ist neben der individuellen Begleitung und Förderung ein wesentlicher Handlungsbereich von </w:t>
      </w:r>
      <w:proofErr w:type="gramStart"/>
      <w:r w:rsidRPr="00DE73CA">
        <w:rPr>
          <w:rFonts w:cstheme="minorHAnsi"/>
        </w:rPr>
        <w:t>Erzieher:innen</w:t>
      </w:r>
      <w:proofErr w:type="gramEnd"/>
      <w:r w:rsidR="003957B0" w:rsidRPr="00DE73CA">
        <w:rPr>
          <w:rFonts w:cstheme="minorHAnsi"/>
        </w:rPr>
        <w:t>.</w:t>
      </w:r>
      <w:r w:rsidRPr="00DE73CA">
        <w:rPr>
          <w:rFonts w:cstheme="minorHAnsi"/>
        </w:rPr>
        <w:t xml:space="preserve"> Ziel ist, die Partizipation der Gruppenmitglieder im Gruppenprozess zu fördern und zu gemeinsamen Entscheidungen zu kommen, die die Eigeninitiative des Einzelnen unterstützen. </w:t>
      </w:r>
    </w:p>
    <w:p w14:paraId="636EE9BC" w14:textId="77777777" w:rsidR="003957B0" w:rsidRPr="00DE73CA" w:rsidRDefault="003957B0" w:rsidP="00310358">
      <w:pPr>
        <w:spacing w:before="120" w:after="120"/>
        <w:jc w:val="both"/>
        <w:rPr>
          <w:rFonts w:cstheme="minorHAnsi"/>
        </w:rPr>
      </w:pPr>
      <w:r w:rsidRPr="00DE73CA">
        <w:rPr>
          <w:rFonts w:cstheme="minorHAnsi"/>
        </w:rPr>
        <w:t xml:space="preserve">Diversität wird </w:t>
      </w:r>
      <w:r w:rsidR="00263DF3" w:rsidRPr="00DE73CA">
        <w:rPr>
          <w:rFonts w:cstheme="minorHAnsi"/>
        </w:rPr>
        <w:t xml:space="preserve">hierbei </w:t>
      </w:r>
      <w:r w:rsidRPr="00DE73CA">
        <w:rPr>
          <w:rFonts w:cstheme="minorHAnsi"/>
        </w:rPr>
        <w:t>als Bereicherung der pädagogischen Arbeit wahrgenommen.</w:t>
      </w:r>
    </w:p>
    <w:p w14:paraId="3109B926" w14:textId="77777777" w:rsidR="00263DF3" w:rsidRPr="00DE73CA" w:rsidRDefault="00263DF3" w:rsidP="00310358">
      <w:pPr>
        <w:spacing w:before="120" w:after="120"/>
        <w:jc w:val="both"/>
        <w:rPr>
          <w:rFonts w:cstheme="minorHAnsi"/>
        </w:rPr>
      </w:pPr>
      <w:r w:rsidRPr="00DE73CA">
        <w:rPr>
          <w:rFonts w:cstheme="minorHAnsi"/>
        </w:rPr>
        <w:t xml:space="preserve">Um im Gruppenkontext pädagogisch handlungsfähig zu sein und Gruppenangebote zu planen und durchzuführen, muss die Fachkraft eine Beziehung zur Gesamtgruppe aufgebaut haben. Dadurch ist sie in der Lage, die Gruppe eigenständig zu leiten, Gruppenprozesse und – </w:t>
      </w:r>
      <w:proofErr w:type="spellStart"/>
      <w:r w:rsidRPr="00DE73CA">
        <w:rPr>
          <w:rFonts w:cstheme="minorHAnsi"/>
        </w:rPr>
        <w:t>beziehungen</w:t>
      </w:r>
      <w:proofErr w:type="spellEnd"/>
      <w:r w:rsidRPr="00DE73CA">
        <w:rPr>
          <w:rFonts w:cstheme="minorHAnsi"/>
        </w:rPr>
        <w:t xml:space="preserve"> zu erkennen und die Bedürfnisse und Ressourcen der Gruppe zu erschließen.</w:t>
      </w:r>
    </w:p>
    <w:p w14:paraId="5D10B734" w14:textId="77777777" w:rsidR="00263DF3" w:rsidRPr="00DE73CA" w:rsidRDefault="00263DF3" w:rsidP="00310358">
      <w:pPr>
        <w:spacing w:before="120" w:after="120"/>
        <w:jc w:val="both"/>
        <w:rPr>
          <w:rFonts w:cstheme="minorHAnsi"/>
        </w:rPr>
      </w:pPr>
      <w:r w:rsidRPr="00DE73CA">
        <w:rPr>
          <w:rFonts w:cstheme="minorHAnsi"/>
        </w:rPr>
        <w:t xml:space="preserve">Hierbei erkennt sie auch Ressourcen der einzelnen Gruppenmitglieder und bezieht diese in die Planung ein. Inklusion und </w:t>
      </w:r>
      <w:proofErr w:type="spellStart"/>
      <w:r w:rsidRPr="00DE73CA">
        <w:rPr>
          <w:rFonts w:cstheme="minorHAnsi"/>
        </w:rPr>
        <w:t>Chancengleicheit</w:t>
      </w:r>
      <w:proofErr w:type="spellEnd"/>
      <w:r w:rsidRPr="00DE73CA">
        <w:rPr>
          <w:rFonts w:cstheme="minorHAnsi"/>
        </w:rPr>
        <w:t xml:space="preserve"> werden gefördert, indem sie Bedingungen schafft, in denen sich das einzelne Gruppenmitglied in der Gruppe selbstwirksam erleben kann</w:t>
      </w:r>
      <w:r w:rsidR="00D75A5F" w:rsidRPr="00DE73CA">
        <w:rPr>
          <w:rFonts w:cstheme="minorHAnsi"/>
        </w:rPr>
        <w:t>.</w:t>
      </w:r>
    </w:p>
    <w:p w14:paraId="65511BE8" w14:textId="77777777" w:rsidR="00D75A5F" w:rsidRPr="00DE73CA" w:rsidRDefault="00D75A5F" w:rsidP="00310358">
      <w:pPr>
        <w:spacing w:before="120" w:after="120"/>
        <w:jc w:val="both"/>
        <w:rPr>
          <w:rFonts w:cstheme="minorHAnsi"/>
        </w:rPr>
      </w:pPr>
      <w:r w:rsidRPr="00DE73CA">
        <w:rPr>
          <w:rFonts w:cstheme="minorHAnsi"/>
        </w:rPr>
        <w:t>Die Gruppenangebote werden auf der Grundlage erlernter Methoden partizipatorisch geplant, begleitet und angemessen gesteuert. Hierzu gehört auch, Konflikte zu erkennen und beteiligte Gruppenmitglieder darin zu unterstützen, diese selbständig zu lösen.</w:t>
      </w:r>
    </w:p>
    <w:tbl>
      <w:tblPr>
        <w:tblStyle w:val="Tabellenraster"/>
        <w:tblW w:w="9183" w:type="dxa"/>
        <w:tblLayout w:type="fixed"/>
        <w:tblLook w:val="04A0" w:firstRow="1" w:lastRow="0" w:firstColumn="1" w:lastColumn="0" w:noHBand="0" w:noVBand="1"/>
      </w:tblPr>
      <w:tblGrid>
        <w:gridCol w:w="3061"/>
        <w:gridCol w:w="3061"/>
        <w:gridCol w:w="3061"/>
      </w:tblGrid>
      <w:tr w:rsidR="00B96628" w:rsidRPr="00DE73CA" w14:paraId="69BDB7D1" w14:textId="77777777" w:rsidTr="00B96628">
        <w:trPr>
          <w:trHeight w:val="48"/>
        </w:trPr>
        <w:tc>
          <w:tcPr>
            <w:tcW w:w="9183" w:type="dxa"/>
            <w:gridSpan w:val="3"/>
          </w:tcPr>
          <w:p w14:paraId="15FB6E28" w14:textId="1E72A6E7" w:rsidR="00B96628" w:rsidRPr="00DE73CA" w:rsidRDefault="00B96628" w:rsidP="002C091B">
            <w:pPr>
              <w:spacing w:before="80" w:after="80"/>
              <w:rPr>
                <w:rFonts w:cstheme="minorHAnsi"/>
              </w:rPr>
            </w:pPr>
            <w:r>
              <w:rPr>
                <w:rFonts w:cstheme="minorHAnsi"/>
                <w:b/>
              </w:rPr>
              <w:t>Einschätzung</w:t>
            </w:r>
            <w:r w:rsidRPr="00DE73CA">
              <w:rPr>
                <w:rFonts w:cstheme="minorHAnsi"/>
                <w:b/>
              </w:rPr>
              <w:t xml:space="preserve"> </w:t>
            </w:r>
            <w:r>
              <w:rPr>
                <w:rFonts w:cstheme="minorHAnsi"/>
                <w:b/>
              </w:rPr>
              <w:t>der Fertigkeiten im</w:t>
            </w:r>
            <w:r w:rsidRPr="00DE73CA">
              <w:rPr>
                <w:rFonts w:cstheme="minorHAnsi"/>
                <w:b/>
              </w:rPr>
              <w:t xml:space="preserve"> </w:t>
            </w:r>
            <w:r>
              <w:rPr>
                <w:rFonts w:cstheme="minorHAnsi"/>
                <w:b/>
              </w:rPr>
              <w:t>3. Handlungsfeld</w:t>
            </w:r>
          </w:p>
        </w:tc>
      </w:tr>
      <w:tr w:rsidR="00B96628" w:rsidRPr="00DE73CA" w14:paraId="6A94C930" w14:textId="77777777" w:rsidTr="00B96628">
        <w:trPr>
          <w:trHeight w:val="73"/>
        </w:trPr>
        <w:tc>
          <w:tcPr>
            <w:tcW w:w="9183" w:type="dxa"/>
            <w:gridSpan w:val="3"/>
          </w:tcPr>
          <w:p w14:paraId="2E41AB1D" w14:textId="77777777" w:rsidR="00B96628" w:rsidRDefault="00B96628" w:rsidP="002C091B">
            <w:pPr>
              <w:spacing w:before="80" w:after="120"/>
              <w:rPr>
                <w:rFonts w:cstheme="minorHAnsi"/>
                <w:b/>
              </w:rPr>
            </w:pPr>
            <w:r>
              <w:rPr>
                <w:rFonts w:cstheme="minorHAnsi"/>
                <w:b/>
              </w:rPr>
              <w:t>Ziele im Qualifizierungsplan, die diesem Handlungsfeld zugeordnet sind:</w:t>
            </w:r>
          </w:p>
          <w:p w14:paraId="284E3760" w14:textId="77777777" w:rsidR="00B96628" w:rsidRDefault="00B96628" w:rsidP="002C091B">
            <w:pPr>
              <w:spacing w:after="0"/>
              <w:rPr>
                <w:rFonts w:cstheme="minorHAnsi"/>
                <w:b/>
              </w:rPr>
            </w:pPr>
            <w:r>
              <w:rPr>
                <w:rFonts w:cstheme="minorHAnsi"/>
                <w:b/>
              </w:rPr>
              <w:t>- …</w:t>
            </w:r>
          </w:p>
          <w:p w14:paraId="5BAF2E6C" w14:textId="77777777" w:rsidR="00B96628" w:rsidRDefault="00B96628" w:rsidP="002C091B">
            <w:pPr>
              <w:spacing w:after="0"/>
              <w:rPr>
                <w:rFonts w:cstheme="minorHAnsi"/>
                <w:b/>
              </w:rPr>
            </w:pPr>
            <w:r>
              <w:rPr>
                <w:rFonts w:cstheme="minorHAnsi"/>
                <w:b/>
              </w:rPr>
              <w:t>- …</w:t>
            </w:r>
          </w:p>
        </w:tc>
      </w:tr>
      <w:tr w:rsidR="00B96628" w:rsidRPr="00DE73CA" w14:paraId="6AFE7107" w14:textId="77777777" w:rsidTr="00B96628">
        <w:trPr>
          <w:trHeight w:val="5285"/>
        </w:trPr>
        <w:tc>
          <w:tcPr>
            <w:tcW w:w="9183" w:type="dxa"/>
            <w:gridSpan w:val="3"/>
          </w:tcPr>
          <w:p w14:paraId="68F71C1D" w14:textId="77777777" w:rsidR="00B96628" w:rsidRDefault="00B96628" w:rsidP="002C091B">
            <w:pPr>
              <w:spacing w:before="80" w:after="80"/>
              <w:rPr>
                <w:rFonts w:cstheme="minorHAnsi"/>
                <w:b/>
              </w:rPr>
            </w:pPr>
            <w:r>
              <w:rPr>
                <w:rFonts w:cstheme="minorHAnsi"/>
                <w:b/>
              </w:rPr>
              <w:t>Einschätzung</w:t>
            </w:r>
          </w:p>
        </w:tc>
      </w:tr>
      <w:tr w:rsidR="00B96628" w:rsidRPr="00DE73CA" w14:paraId="3D115429" w14:textId="77777777" w:rsidTr="00B96628">
        <w:trPr>
          <w:trHeight w:val="293"/>
        </w:trPr>
        <w:tc>
          <w:tcPr>
            <w:tcW w:w="9183" w:type="dxa"/>
            <w:gridSpan w:val="3"/>
          </w:tcPr>
          <w:p w14:paraId="35208EC1" w14:textId="415FBA49" w:rsidR="00B96628" w:rsidRDefault="00B96628" w:rsidP="00B96628">
            <w:pPr>
              <w:spacing w:before="80" w:after="80"/>
              <w:rPr>
                <w:rFonts w:cstheme="minorHAnsi"/>
                <w:b/>
              </w:rPr>
            </w:pPr>
            <w:r w:rsidRPr="00DE73CA">
              <w:rPr>
                <w:rFonts w:cstheme="minorHAnsi"/>
                <w:b/>
              </w:rPr>
              <w:t>Bewertung nach der Bewertungsskala</w:t>
            </w:r>
          </w:p>
        </w:tc>
      </w:tr>
      <w:tr w:rsidR="00D7010D" w:rsidRPr="00DE73CA" w14:paraId="70414417" w14:textId="12DE1793" w:rsidTr="00D7010D">
        <w:trPr>
          <w:trHeight w:val="70"/>
        </w:trPr>
        <w:tc>
          <w:tcPr>
            <w:tcW w:w="3061" w:type="dxa"/>
          </w:tcPr>
          <w:p w14:paraId="411C2842" w14:textId="403F2097" w:rsidR="00D7010D" w:rsidRPr="00DE73CA" w:rsidRDefault="00D7010D" w:rsidP="00B96628">
            <w:pPr>
              <w:spacing w:before="80" w:after="80"/>
              <w:rPr>
                <w:rFonts w:cstheme="minorHAnsi"/>
                <w:b/>
              </w:rPr>
            </w:pPr>
            <w:r>
              <w:rPr>
                <w:rFonts w:cstheme="minorHAnsi"/>
              </w:rPr>
              <w:t>Nicht erfüllt</w:t>
            </w:r>
          </w:p>
        </w:tc>
        <w:tc>
          <w:tcPr>
            <w:tcW w:w="3061" w:type="dxa"/>
          </w:tcPr>
          <w:p w14:paraId="6D3B278F" w14:textId="50D21141" w:rsidR="00D7010D" w:rsidRPr="00DE73CA" w:rsidRDefault="00D7010D" w:rsidP="00B96628">
            <w:pPr>
              <w:spacing w:after="0" w:line="240" w:lineRule="auto"/>
            </w:pPr>
            <w:r>
              <w:rPr>
                <w:rFonts w:cstheme="minorHAnsi"/>
                <w:color w:val="000000"/>
              </w:rPr>
              <w:t>Anforderungs</w:t>
            </w:r>
            <w:r w:rsidRPr="00DE73CA">
              <w:rPr>
                <w:rFonts w:cstheme="minorHAnsi"/>
                <w:color w:val="000000"/>
              </w:rPr>
              <w:t>gemäß mit Einschränkungen</w:t>
            </w:r>
            <w:r>
              <w:rPr>
                <w:rFonts w:cstheme="minorHAnsi"/>
                <w:color w:val="000000"/>
              </w:rPr>
              <w:t xml:space="preserve"> erfüllt</w:t>
            </w:r>
          </w:p>
        </w:tc>
        <w:tc>
          <w:tcPr>
            <w:tcW w:w="3061" w:type="dxa"/>
          </w:tcPr>
          <w:p w14:paraId="192875E2" w14:textId="300DBE74" w:rsidR="00D7010D" w:rsidRPr="00DE73CA" w:rsidRDefault="00D7010D" w:rsidP="00B96628">
            <w:pPr>
              <w:spacing w:after="0" w:line="240" w:lineRule="auto"/>
            </w:pPr>
            <w:r>
              <w:rPr>
                <w:rFonts w:cstheme="minorHAnsi"/>
              </w:rPr>
              <w:t>Anforderungsgemäß erfüllt</w:t>
            </w:r>
          </w:p>
        </w:tc>
      </w:tr>
      <w:tr w:rsidR="00D7010D" w:rsidRPr="00DE73CA" w14:paraId="6ADF3F19" w14:textId="77777777" w:rsidTr="00D7010D">
        <w:trPr>
          <w:trHeight w:val="70"/>
        </w:trPr>
        <w:tc>
          <w:tcPr>
            <w:tcW w:w="3061" w:type="dxa"/>
          </w:tcPr>
          <w:p w14:paraId="3AB22FB2" w14:textId="77777777" w:rsidR="00D7010D" w:rsidRDefault="00D7010D" w:rsidP="00B96628">
            <w:pPr>
              <w:spacing w:before="80" w:after="80"/>
              <w:rPr>
                <w:rFonts w:cstheme="minorHAnsi"/>
              </w:rPr>
            </w:pPr>
          </w:p>
        </w:tc>
        <w:tc>
          <w:tcPr>
            <w:tcW w:w="3061" w:type="dxa"/>
          </w:tcPr>
          <w:p w14:paraId="60DCA3D7" w14:textId="77777777" w:rsidR="00D7010D" w:rsidRDefault="00D7010D" w:rsidP="00B96628">
            <w:pPr>
              <w:spacing w:after="0" w:line="240" w:lineRule="auto"/>
              <w:ind w:left="357"/>
              <w:rPr>
                <w:rFonts w:cstheme="minorHAnsi"/>
                <w:color w:val="000000"/>
              </w:rPr>
            </w:pPr>
          </w:p>
        </w:tc>
        <w:tc>
          <w:tcPr>
            <w:tcW w:w="3061" w:type="dxa"/>
          </w:tcPr>
          <w:p w14:paraId="3E916512" w14:textId="77777777" w:rsidR="00D7010D" w:rsidRPr="00DE73CA" w:rsidRDefault="00D7010D" w:rsidP="00B96628">
            <w:pPr>
              <w:spacing w:after="0" w:line="240" w:lineRule="auto"/>
              <w:ind w:left="357"/>
              <w:rPr>
                <w:rFonts w:cstheme="minorHAnsi"/>
              </w:rPr>
            </w:pPr>
          </w:p>
        </w:tc>
      </w:tr>
    </w:tbl>
    <w:p w14:paraId="286701FD" w14:textId="77777777" w:rsidR="006A6795" w:rsidRPr="00DE73CA" w:rsidRDefault="006A6795" w:rsidP="00AC621F">
      <w:pPr>
        <w:pStyle w:val="Default"/>
        <w:spacing w:before="120" w:after="120"/>
        <w:jc w:val="both"/>
        <w:rPr>
          <w:rFonts w:asciiTheme="minorHAnsi" w:hAnsiTheme="minorHAnsi" w:cstheme="minorHAnsi"/>
          <w:b/>
          <w:sz w:val="22"/>
          <w:szCs w:val="22"/>
        </w:rPr>
      </w:pPr>
      <w:r w:rsidRPr="00DE73CA">
        <w:rPr>
          <w:rFonts w:asciiTheme="minorHAnsi" w:hAnsiTheme="minorHAnsi" w:cstheme="minorHAnsi"/>
          <w:b/>
          <w:sz w:val="22"/>
          <w:szCs w:val="22"/>
        </w:rPr>
        <w:lastRenderedPageBreak/>
        <w:t>Handlungsfeld 4 „Erziehungs- und Bildungspartnerschaften mit Eltern und Bezugspersonen gestalten“</w:t>
      </w:r>
    </w:p>
    <w:p w14:paraId="12C421E0" w14:textId="77777777" w:rsidR="00310358" w:rsidRPr="00DE73CA" w:rsidRDefault="00310358" w:rsidP="00AC621F">
      <w:pPr>
        <w:pStyle w:val="Default"/>
        <w:spacing w:before="120" w:after="120"/>
        <w:jc w:val="both"/>
        <w:rPr>
          <w:rFonts w:asciiTheme="minorHAnsi" w:hAnsiTheme="minorHAnsi" w:cstheme="minorHAnsi"/>
          <w:sz w:val="22"/>
          <w:szCs w:val="22"/>
        </w:rPr>
      </w:pPr>
      <w:r w:rsidRPr="00DE73CA">
        <w:rPr>
          <w:rFonts w:asciiTheme="minorHAnsi" w:hAnsiTheme="minorHAnsi" w:cstheme="minorHAnsi"/>
          <w:sz w:val="22"/>
          <w:szCs w:val="22"/>
        </w:rPr>
        <w:t xml:space="preserve">Die angemessene Zusammenarbeit mit Eltern, Sorgeberechtigten und Bezugspersonen im Rahmen der Erziehungs- und Bildungspartnerschaft </w:t>
      </w:r>
      <w:r w:rsidR="00C735D2" w:rsidRPr="00DE73CA">
        <w:rPr>
          <w:rFonts w:asciiTheme="minorHAnsi" w:hAnsiTheme="minorHAnsi" w:cstheme="minorHAnsi"/>
          <w:sz w:val="22"/>
          <w:szCs w:val="22"/>
        </w:rPr>
        <w:t>hat die Ziele, diese in ihren Erziehungsaufgaben zu stärken und die Ressourcen des sozialen Umfeldes der jungen Menschen einzubeziehen.</w:t>
      </w:r>
      <w:r w:rsidR="00B16A9C" w:rsidRPr="00DE73CA">
        <w:rPr>
          <w:rFonts w:asciiTheme="minorHAnsi" w:hAnsiTheme="minorHAnsi" w:cstheme="minorHAnsi"/>
          <w:sz w:val="22"/>
          <w:szCs w:val="22"/>
        </w:rPr>
        <w:t xml:space="preserve"> Im Mittelpunkt des Handelns stehen dabei das Wohl der jungen Menschen und deren optimal Entwicklung.</w:t>
      </w:r>
    </w:p>
    <w:p w14:paraId="0954557C" w14:textId="77777777" w:rsidR="00B16A9C" w:rsidRPr="00DE73CA" w:rsidRDefault="00B16A9C" w:rsidP="00AC621F">
      <w:pPr>
        <w:pStyle w:val="Default"/>
        <w:spacing w:before="120" w:after="120"/>
        <w:jc w:val="both"/>
        <w:rPr>
          <w:rFonts w:asciiTheme="minorHAnsi" w:hAnsiTheme="minorHAnsi" w:cstheme="minorHAnsi"/>
          <w:sz w:val="22"/>
          <w:szCs w:val="22"/>
        </w:rPr>
      </w:pPr>
      <w:r w:rsidRPr="00DE73CA">
        <w:rPr>
          <w:rFonts w:asciiTheme="minorHAnsi" w:hAnsiTheme="minorHAnsi" w:cstheme="minorHAnsi"/>
          <w:sz w:val="22"/>
          <w:szCs w:val="22"/>
        </w:rPr>
        <w:t>Grundvoraussetzungen sind hierbei die anfangs bereits beurteilten kommunikativen Fähigkeiten. Die Fachkraft sollte in der Lage sein, auf Sorgeberechtigte/Bezugspersonen angemessen zuzugehen und hierbei im Blick behalten, dass zu ihrem Rollenverständnis neben der Unterstützung der genannten Personengruppe auch Netzwerk- und Selbsthilfeförderung sowie Aspekte der Dienstleistungsorientierung gehören.</w:t>
      </w:r>
    </w:p>
    <w:p w14:paraId="036037FD" w14:textId="77777777" w:rsidR="00B16A9C" w:rsidRPr="00DE73CA" w:rsidRDefault="00B16A9C" w:rsidP="00AC621F">
      <w:pPr>
        <w:pStyle w:val="Default"/>
        <w:spacing w:before="120" w:after="120"/>
        <w:jc w:val="both"/>
        <w:rPr>
          <w:rFonts w:asciiTheme="minorHAnsi" w:hAnsiTheme="minorHAnsi" w:cstheme="minorHAnsi"/>
          <w:color w:val="auto"/>
          <w:sz w:val="22"/>
          <w:szCs w:val="22"/>
        </w:rPr>
      </w:pPr>
      <w:r w:rsidRPr="00DE73CA">
        <w:rPr>
          <w:rFonts w:asciiTheme="minorHAnsi" w:hAnsiTheme="minorHAnsi" w:cstheme="minorHAnsi"/>
          <w:color w:val="auto"/>
          <w:sz w:val="22"/>
          <w:szCs w:val="22"/>
        </w:rPr>
        <w:t>Um im Zusammenwirken mit anderen Fachkräften bedarfsgerechte Angebote und Unterstützungsmöglichkeiten aufzuzeig</w:t>
      </w:r>
      <w:r w:rsidR="00AC621F" w:rsidRPr="00DE73CA">
        <w:rPr>
          <w:rFonts w:asciiTheme="minorHAnsi" w:hAnsiTheme="minorHAnsi" w:cstheme="minorHAnsi"/>
          <w:color w:val="auto"/>
          <w:sz w:val="22"/>
          <w:szCs w:val="22"/>
        </w:rPr>
        <w:t>en, zu planen und durchzuführen erkennt die Fachkraft die Lebenslagen, Bedürfnisse und Ressourcen der Sorgeberechtigten/Bezugspersonen und berücksichtigt diese, um sie bei der Wahrnehmung der Erziehungsaufgaben zu unterstützen.</w:t>
      </w:r>
    </w:p>
    <w:p w14:paraId="1D509265" w14:textId="57AAEDEB" w:rsidR="00AC621F" w:rsidRDefault="00AC621F" w:rsidP="00AC621F">
      <w:pPr>
        <w:pStyle w:val="Default"/>
        <w:spacing w:before="120" w:after="120"/>
        <w:jc w:val="both"/>
        <w:rPr>
          <w:rFonts w:asciiTheme="minorHAnsi" w:hAnsiTheme="minorHAnsi" w:cstheme="minorHAnsi"/>
          <w:sz w:val="22"/>
          <w:szCs w:val="22"/>
        </w:rPr>
      </w:pPr>
      <w:r w:rsidRPr="00DE73CA">
        <w:rPr>
          <w:rFonts w:asciiTheme="minorHAnsi" w:hAnsiTheme="minorHAnsi" w:cstheme="minorHAnsi"/>
          <w:color w:val="auto"/>
          <w:sz w:val="22"/>
          <w:szCs w:val="22"/>
        </w:rPr>
        <w:t xml:space="preserve">Die Fähigkeit, </w:t>
      </w:r>
      <w:r w:rsidRPr="00DE73CA">
        <w:rPr>
          <w:rFonts w:asciiTheme="minorHAnsi" w:hAnsiTheme="minorHAnsi" w:cstheme="minorHAnsi"/>
          <w:sz w:val="22"/>
          <w:szCs w:val="22"/>
        </w:rPr>
        <w:t>Gespräche mit Sorgeberechtigten/Bezugspersonen zu planen, durchzuführen und auszuwerten/reflektieren und dabei die eigenen professionellen Grenzen in der Unterstützung und Beratung von Eltern und Familien zu erkennen und auf fachkompetente Unterstützung zu verweisen ist unter anderem notwendig, um auch im Zusammenhang mit dem erweiterten Schutzauftrag zur Früherkennung von Kindeswohlgefährdung professionell handlungsfähig zu bleiben.</w:t>
      </w:r>
    </w:p>
    <w:tbl>
      <w:tblPr>
        <w:tblStyle w:val="Tabellenraster"/>
        <w:tblW w:w="9153" w:type="dxa"/>
        <w:tblLayout w:type="fixed"/>
        <w:tblLook w:val="04A0" w:firstRow="1" w:lastRow="0" w:firstColumn="1" w:lastColumn="0" w:noHBand="0" w:noVBand="1"/>
      </w:tblPr>
      <w:tblGrid>
        <w:gridCol w:w="3051"/>
        <w:gridCol w:w="3051"/>
        <w:gridCol w:w="3051"/>
      </w:tblGrid>
      <w:tr w:rsidR="00B96628" w:rsidRPr="00DE73CA" w14:paraId="62CB67B0" w14:textId="77777777" w:rsidTr="00B8484A">
        <w:trPr>
          <w:trHeight w:val="52"/>
        </w:trPr>
        <w:tc>
          <w:tcPr>
            <w:tcW w:w="9153" w:type="dxa"/>
            <w:gridSpan w:val="3"/>
          </w:tcPr>
          <w:p w14:paraId="1C617B7F" w14:textId="47D6E339" w:rsidR="00B96628" w:rsidRPr="00DE73CA" w:rsidRDefault="00B96628" w:rsidP="002C091B">
            <w:pPr>
              <w:spacing w:before="80" w:after="80"/>
              <w:rPr>
                <w:rFonts w:cstheme="minorHAnsi"/>
              </w:rPr>
            </w:pPr>
            <w:r>
              <w:rPr>
                <w:rFonts w:cstheme="minorHAnsi"/>
                <w:b/>
              </w:rPr>
              <w:t>Einschätzung</w:t>
            </w:r>
            <w:r w:rsidRPr="00DE73CA">
              <w:rPr>
                <w:rFonts w:cstheme="minorHAnsi"/>
                <w:b/>
              </w:rPr>
              <w:t xml:space="preserve"> </w:t>
            </w:r>
            <w:r>
              <w:rPr>
                <w:rFonts w:cstheme="minorHAnsi"/>
                <w:b/>
              </w:rPr>
              <w:t>der Fertigkeiten im</w:t>
            </w:r>
            <w:r w:rsidRPr="00DE73CA">
              <w:rPr>
                <w:rFonts w:cstheme="minorHAnsi"/>
                <w:b/>
              </w:rPr>
              <w:t xml:space="preserve"> </w:t>
            </w:r>
            <w:r>
              <w:rPr>
                <w:rFonts w:cstheme="minorHAnsi"/>
                <w:b/>
              </w:rPr>
              <w:t>4. Handlungsfeld</w:t>
            </w:r>
          </w:p>
        </w:tc>
      </w:tr>
      <w:tr w:rsidR="00B96628" w:rsidRPr="00DE73CA" w14:paraId="77EAB47B" w14:textId="77777777" w:rsidTr="00B8484A">
        <w:trPr>
          <w:trHeight w:val="80"/>
        </w:trPr>
        <w:tc>
          <w:tcPr>
            <w:tcW w:w="9153" w:type="dxa"/>
            <w:gridSpan w:val="3"/>
          </w:tcPr>
          <w:p w14:paraId="3055BFC1" w14:textId="77777777" w:rsidR="00B96628" w:rsidRDefault="00B96628" w:rsidP="002C091B">
            <w:pPr>
              <w:spacing w:before="80" w:after="120"/>
              <w:rPr>
                <w:rFonts w:cstheme="minorHAnsi"/>
                <w:b/>
              </w:rPr>
            </w:pPr>
            <w:r>
              <w:rPr>
                <w:rFonts w:cstheme="minorHAnsi"/>
                <w:b/>
              </w:rPr>
              <w:t>Ziele im Qualifizierungsplan, die diesem Handlungsfeld zugeordnet sind:</w:t>
            </w:r>
          </w:p>
          <w:p w14:paraId="64AA0968" w14:textId="77777777" w:rsidR="00B96628" w:rsidRDefault="00B96628" w:rsidP="002C091B">
            <w:pPr>
              <w:spacing w:after="0"/>
              <w:rPr>
                <w:rFonts w:cstheme="minorHAnsi"/>
                <w:b/>
              </w:rPr>
            </w:pPr>
            <w:r>
              <w:rPr>
                <w:rFonts w:cstheme="minorHAnsi"/>
                <w:b/>
              </w:rPr>
              <w:t>- …</w:t>
            </w:r>
          </w:p>
          <w:p w14:paraId="6A37C0C2" w14:textId="77777777" w:rsidR="00B96628" w:rsidRDefault="00B96628" w:rsidP="002C091B">
            <w:pPr>
              <w:spacing w:after="0"/>
              <w:rPr>
                <w:rFonts w:cstheme="minorHAnsi"/>
                <w:b/>
              </w:rPr>
            </w:pPr>
            <w:r>
              <w:rPr>
                <w:rFonts w:cstheme="minorHAnsi"/>
                <w:b/>
              </w:rPr>
              <w:t>- …</w:t>
            </w:r>
          </w:p>
        </w:tc>
      </w:tr>
      <w:tr w:rsidR="00B96628" w:rsidRPr="00DE73CA" w14:paraId="57B7BBA1" w14:textId="77777777" w:rsidTr="00B8484A">
        <w:trPr>
          <w:trHeight w:val="4661"/>
        </w:trPr>
        <w:tc>
          <w:tcPr>
            <w:tcW w:w="9153" w:type="dxa"/>
            <w:gridSpan w:val="3"/>
          </w:tcPr>
          <w:p w14:paraId="021AC301" w14:textId="77777777" w:rsidR="00B96628" w:rsidRDefault="00B96628" w:rsidP="002C091B">
            <w:pPr>
              <w:spacing w:before="80" w:after="80"/>
              <w:rPr>
                <w:rFonts w:cstheme="minorHAnsi"/>
                <w:b/>
              </w:rPr>
            </w:pPr>
            <w:r>
              <w:rPr>
                <w:rFonts w:cstheme="minorHAnsi"/>
                <w:b/>
              </w:rPr>
              <w:t>Einschätzung</w:t>
            </w:r>
          </w:p>
        </w:tc>
      </w:tr>
      <w:tr w:rsidR="00B96628" w:rsidRPr="00DE73CA" w14:paraId="7DA1C7F0" w14:textId="77777777" w:rsidTr="00B8484A">
        <w:trPr>
          <w:trHeight w:val="321"/>
        </w:trPr>
        <w:tc>
          <w:tcPr>
            <w:tcW w:w="9153" w:type="dxa"/>
            <w:gridSpan w:val="3"/>
          </w:tcPr>
          <w:p w14:paraId="3EA5E728" w14:textId="77777777" w:rsidR="00B96628" w:rsidRDefault="00B96628" w:rsidP="002C091B">
            <w:pPr>
              <w:spacing w:before="80" w:after="80"/>
              <w:rPr>
                <w:rFonts w:cstheme="minorHAnsi"/>
                <w:b/>
              </w:rPr>
            </w:pPr>
            <w:r w:rsidRPr="00DE73CA">
              <w:rPr>
                <w:rFonts w:cstheme="minorHAnsi"/>
                <w:b/>
              </w:rPr>
              <w:t>Bewertung nach der Bewertungsskala</w:t>
            </w:r>
          </w:p>
        </w:tc>
      </w:tr>
      <w:tr w:rsidR="00D7010D" w:rsidRPr="00DE73CA" w14:paraId="24D3D987" w14:textId="77777777" w:rsidTr="00D7010D">
        <w:trPr>
          <w:trHeight w:val="76"/>
        </w:trPr>
        <w:tc>
          <w:tcPr>
            <w:tcW w:w="3051" w:type="dxa"/>
          </w:tcPr>
          <w:p w14:paraId="42803D4B" w14:textId="77777777" w:rsidR="00D7010D" w:rsidRPr="00DE73CA" w:rsidRDefault="00D7010D" w:rsidP="002C091B">
            <w:pPr>
              <w:spacing w:before="80" w:after="80"/>
              <w:rPr>
                <w:rFonts w:cstheme="minorHAnsi"/>
                <w:b/>
              </w:rPr>
            </w:pPr>
            <w:r>
              <w:rPr>
                <w:rFonts w:cstheme="minorHAnsi"/>
              </w:rPr>
              <w:t>Nicht erfüllt</w:t>
            </w:r>
          </w:p>
        </w:tc>
        <w:tc>
          <w:tcPr>
            <w:tcW w:w="3051" w:type="dxa"/>
          </w:tcPr>
          <w:p w14:paraId="4CBC50DE" w14:textId="77777777" w:rsidR="00D7010D" w:rsidRPr="00DE73CA" w:rsidRDefault="00D7010D" w:rsidP="002C091B">
            <w:pPr>
              <w:spacing w:after="0" w:line="240" w:lineRule="auto"/>
            </w:pPr>
            <w:r>
              <w:rPr>
                <w:rFonts w:cstheme="minorHAnsi"/>
                <w:color w:val="000000"/>
              </w:rPr>
              <w:t>Anforderungs</w:t>
            </w:r>
            <w:r w:rsidRPr="00DE73CA">
              <w:rPr>
                <w:rFonts w:cstheme="minorHAnsi"/>
                <w:color w:val="000000"/>
              </w:rPr>
              <w:t>gemäß mit Einschränkungen</w:t>
            </w:r>
            <w:r>
              <w:rPr>
                <w:rFonts w:cstheme="minorHAnsi"/>
                <w:color w:val="000000"/>
              </w:rPr>
              <w:t xml:space="preserve"> erfüllt</w:t>
            </w:r>
          </w:p>
        </w:tc>
        <w:tc>
          <w:tcPr>
            <w:tcW w:w="3051" w:type="dxa"/>
          </w:tcPr>
          <w:p w14:paraId="4CF9C3A8" w14:textId="06745566" w:rsidR="00D7010D" w:rsidRPr="00DE73CA" w:rsidRDefault="00D7010D" w:rsidP="002C091B">
            <w:pPr>
              <w:spacing w:after="0" w:line="240" w:lineRule="auto"/>
            </w:pPr>
            <w:r>
              <w:rPr>
                <w:rFonts w:cstheme="minorHAnsi"/>
              </w:rPr>
              <w:t>Anforderungsgemäß erfüllt</w:t>
            </w:r>
          </w:p>
        </w:tc>
      </w:tr>
      <w:tr w:rsidR="00D7010D" w:rsidRPr="00DE73CA" w14:paraId="001D61C6" w14:textId="77777777" w:rsidTr="00D7010D">
        <w:trPr>
          <w:trHeight w:val="76"/>
        </w:trPr>
        <w:tc>
          <w:tcPr>
            <w:tcW w:w="3051" w:type="dxa"/>
          </w:tcPr>
          <w:p w14:paraId="6E4CCD2F" w14:textId="77777777" w:rsidR="00D7010D" w:rsidRDefault="00D7010D" w:rsidP="002C091B">
            <w:pPr>
              <w:spacing w:before="80" w:after="80"/>
              <w:rPr>
                <w:rFonts w:cstheme="minorHAnsi"/>
              </w:rPr>
            </w:pPr>
          </w:p>
        </w:tc>
        <w:tc>
          <w:tcPr>
            <w:tcW w:w="3051" w:type="dxa"/>
          </w:tcPr>
          <w:p w14:paraId="1368664F" w14:textId="77777777" w:rsidR="00D7010D" w:rsidRDefault="00D7010D" w:rsidP="002C091B">
            <w:pPr>
              <w:spacing w:after="0" w:line="240" w:lineRule="auto"/>
              <w:ind w:left="357"/>
              <w:rPr>
                <w:rFonts w:cstheme="minorHAnsi"/>
                <w:color w:val="000000"/>
              </w:rPr>
            </w:pPr>
          </w:p>
        </w:tc>
        <w:tc>
          <w:tcPr>
            <w:tcW w:w="3051" w:type="dxa"/>
          </w:tcPr>
          <w:p w14:paraId="02833F3B" w14:textId="77777777" w:rsidR="00D7010D" w:rsidRPr="00DE73CA" w:rsidRDefault="00D7010D" w:rsidP="002C091B">
            <w:pPr>
              <w:spacing w:after="0" w:line="240" w:lineRule="auto"/>
              <w:ind w:left="357"/>
              <w:rPr>
                <w:rFonts w:cstheme="minorHAnsi"/>
              </w:rPr>
            </w:pPr>
          </w:p>
        </w:tc>
      </w:tr>
    </w:tbl>
    <w:p w14:paraId="7406D48A" w14:textId="77777777" w:rsidR="00D7010D" w:rsidRDefault="00D7010D" w:rsidP="006A6795">
      <w:pPr>
        <w:pStyle w:val="Default"/>
        <w:spacing w:before="160" w:after="160"/>
        <w:rPr>
          <w:rFonts w:asciiTheme="minorHAnsi" w:hAnsiTheme="minorHAnsi" w:cstheme="minorHAnsi"/>
          <w:b/>
          <w:color w:val="auto"/>
          <w:sz w:val="22"/>
          <w:szCs w:val="22"/>
        </w:rPr>
      </w:pPr>
    </w:p>
    <w:p w14:paraId="669001E5" w14:textId="15297F56" w:rsidR="006A6795" w:rsidRPr="00DE73CA" w:rsidRDefault="006A6795" w:rsidP="006A6795">
      <w:pPr>
        <w:pStyle w:val="Default"/>
        <w:spacing w:before="160" w:after="160"/>
        <w:rPr>
          <w:rFonts w:asciiTheme="minorHAnsi" w:hAnsiTheme="minorHAnsi" w:cstheme="minorHAnsi"/>
          <w:b/>
          <w:color w:val="auto"/>
          <w:sz w:val="22"/>
          <w:szCs w:val="22"/>
        </w:rPr>
      </w:pPr>
      <w:r w:rsidRPr="00DE73CA">
        <w:rPr>
          <w:rFonts w:asciiTheme="minorHAnsi" w:hAnsiTheme="minorHAnsi" w:cstheme="minorHAnsi"/>
          <w:b/>
          <w:color w:val="auto"/>
          <w:sz w:val="22"/>
          <w:szCs w:val="22"/>
        </w:rPr>
        <w:lastRenderedPageBreak/>
        <w:t>Handlungsfeld 5 „Institution und Team entwickeln“</w:t>
      </w:r>
    </w:p>
    <w:p w14:paraId="3DA58C3A" w14:textId="77777777" w:rsidR="00AC621F" w:rsidRPr="00DE73CA" w:rsidRDefault="009C63E7" w:rsidP="007277A0">
      <w:pPr>
        <w:pStyle w:val="Default"/>
        <w:spacing w:before="160" w:after="160"/>
        <w:jc w:val="both"/>
        <w:rPr>
          <w:rFonts w:asciiTheme="minorHAnsi" w:hAnsiTheme="minorHAnsi" w:cstheme="minorHAnsi"/>
          <w:color w:val="auto"/>
          <w:sz w:val="22"/>
          <w:szCs w:val="22"/>
        </w:rPr>
      </w:pPr>
      <w:r w:rsidRPr="00DE73CA">
        <w:rPr>
          <w:rFonts w:asciiTheme="minorHAnsi" w:hAnsiTheme="minorHAnsi" w:cstheme="minorHAnsi"/>
          <w:color w:val="auto"/>
          <w:sz w:val="22"/>
          <w:szCs w:val="22"/>
        </w:rPr>
        <w:t>In diesem Handlungsfeld zeigt sich die Fähigkeit der Fachkraft, institutionelle Grundlagen pädagogischer Einrichtungen korrekt zu erfassen und aktiv an der Entwicklung und Gestaltung von Teamprozessen</w:t>
      </w:r>
      <w:r w:rsidR="00571ABD" w:rsidRPr="00DE73CA">
        <w:rPr>
          <w:rFonts w:asciiTheme="minorHAnsi" w:hAnsiTheme="minorHAnsi" w:cstheme="minorHAnsi"/>
          <w:color w:val="auto"/>
          <w:sz w:val="22"/>
          <w:szCs w:val="22"/>
        </w:rPr>
        <w:t xml:space="preserve"> sowie der konzeptionellen und organisatorischen Gestaltung der Institution mitzuwirken.</w:t>
      </w:r>
    </w:p>
    <w:p w14:paraId="13016557" w14:textId="77777777" w:rsidR="00571ABD" w:rsidRPr="00DE73CA" w:rsidRDefault="00571ABD" w:rsidP="007277A0">
      <w:pPr>
        <w:pStyle w:val="Default"/>
        <w:spacing w:before="160" w:after="160"/>
        <w:jc w:val="both"/>
        <w:rPr>
          <w:rFonts w:asciiTheme="minorHAnsi" w:hAnsiTheme="minorHAnsi" w:cstheme="minorHAnsi"/>
          <w:color w:val="auto"/>
          <w:sz w:val="22"/>
          <w:szCs w:val="22"/>
        </w:rPr>
      </w:pPr>
      <w:r w:rsidRPr="00DE73CA">
        <w:rPr>
          <w:rFonts w:asciiTheme="minorHAnsi" w:hAnsiTheme="minorHAnsi" w:cstheme="minorHAnsi"/>
          <w:color w:val="auto"/>
          <w:sz w:val="22"/>
          <w:szCs w:val="22"/>
        </w:rPr>
        <w:t xml:space="preserve">Die Kenntnis und Auseinandersetzung mit den konzeptionell festgelegten pädagogischen Schwerpunkten ist zum einen notwendig, um diese in der Arbeit zu beachten, auf der anderen Seite dürfen und sollen diese auch kritisch hinterfragt und fachlich bewertet werden. </w:t>
      </w:r>
    </w:p>
    <w:p w14:paraId="37996D08" w14:textId="77777777" w:rsidR="00571ABD" w:rsidRPr="00DE73CA" w:rsidRDefault="00571ABD" w:rsidP="00887A83">
      <w:pPr>
        <w:pStyle w:val="Default"/>
        <w:spacing w:before="160"/>
        <w:jc w:val="both"/>
        <w:rPr>
          <w:rFonts w:asciiTheme="minorHAnsi" w:hAnsiTheme="minorHAnsi" w:cstheme="minorHAnsi"/>
          <w:color w:val="auto"/>
          <w:sz w:val="22"/>
          <w:szCs w:val="22"/>
        </w:rPr>
      </w:pPr>
      <w:r w:rsidRPr="00DE73CA">
        <w:rPr>
          <w:rFonts w:asciiTheme="minorHAnsi" w:hAnsiTheme="minorHAnsi" w:cstheme="minorHAnsi"/>
          <w:color w:val="auto"/>
          <w:sz w:val="22"/>
          <w:szCs w:val="22"/>
        </w:rPr>
        <w:t xml:space="preserve">Um ihren Gestaltungswillen zu zeigen, nimmt die Fachkraft aktiv an Team- und anderen Besprechungen teil und bringt sich fachlich ein. Sie kann hierbei Kritik äußern und auch annehmen und ist sich ihrer eigenen professionellen Rolle und Haltung bewusst. Dabei kennt sie </w:t>
      </w:r>
      <w:r w:rsidRPr="00DE73CA">
        <w:rPr>
          <w:rFonts w:asciiTheme="minorHAnsi" w:hAnsiTheme="minorHAnsi" w:cstheme="minorHAnsi"/>
          <w:sz w:val="22"/>
          <w:szCs w:val="22"/>
        </w:rPr>
        <w:t>die unterschiedlichen Funktionen der beteiligten Fachkräfte im Arbeitsfeld</w:t>
      </w:r>
      <w:r w:rsidR="007277A0" w:rsidRPr="00DE73CA">
        <w:rPr>
          <w:rFonts w:asciiTheme="minorHAnsi" w:hAnsiTheme="minorHAnsi" w:cstheme="minorHAnsi"/>
          <w:sz w:val="22"/>
          <w:szCs w:val="22"/>
        </w:rPr>
        <w:t xml:space="preserve"> und arbeitet mit Ihnen zusammen</w:t>
      </w:r>
      <w:r w:rsidRPr="00DE73CA">
        <w:rPr>
          <w:rFonts w:asciiTheme="minorHAnsi" w:hAnsiTheme="minorHAnsi" w:cstheme="minorHAnsi"/>
          <w:sz w:val="22"/>
          <w:szCs w:val="22"/>
        </w:rPr>
        <w:t>.</w:t>
      </w:r>
    </w:p>
    <w:p w14:paraId="534F672C" w14:textId="77777777" w:rsidR="00571ABD" w:rsidRPr="00DE73CA" w:rsidRDefault="00571ABD" w:rsidP="00887A83">
      <w:pPr>
        <w:pStyle w:val="Default"/>
        <w:spacing w:before="120" w:after="120"/>
        <w:jc w:val="both"/>
        <w:rPr>
          <w:rFonts w:asciiTheme="minorHAnsi" w:hAnsiTheme="minorHAnsi" w:cstheme="minorHAnsi"/>
          <w:color w:val="auto"/>
          <w:sz w:val="22"/>
          <w:szCs w:val="22"/>
        </w:rPr>
      </w:pPr>
      <w:r w:rsidRPr="00DE73CA">
        <w:rPr>
          <w:rFonts w:asciiTheme="minorHAnsi" w:hAnsiTheme="minorHAnsi" w:cstheme="minorHAnsi"/>
          <w:color w:val="auto"/>
          <w:sz w:val="22"/>
          <w:szCs w:val="22"/>
        </w:rPr>
        <w:t xml:space="preserve">Sie kann eigeninitiativ handeln und ist hierbei in der Lage </w:t>
      </w:r>
      <w:r w:rsidRPr="00DE73CA">
        <w:rPr>
          <w:rFonts w:asciiTheme="minorHAnsi" w:hAnsiTheme="minorHAnsi" w:cstheme="minorHAnsi"/>
          <w:sz w:val="22"/>
          <w:szCs w:val="22"/>
        </w:rPr>
        <w:t>die Tagesstruktur einzuhalten und flexibel auf Veränderungen zu reagieren.</w:t>
      </w:r>
    </w:p>
    <w:tbl>
      <w:tblPr>
        <w:tblStyle w:val="Tabellenraster"/>
        <w:tblW w:w="9378" w:type="dxa"/>
        <w:tblLayout w:type="fixed"/>
        <w:tblLook w:val="04A0" w:firstRow="1" w:lastRow="0" w:firstColumn="1" w:lastColumn="0" w:noHBand="0" w:noVBand="1"/>
      </w:tblPr>
      <w:tblGrid>
        <w:gridCol w:w="3126"/>
        <w:gridCol w:w="3126"/>
        <w:gridCol w:w="3126"/>
      </w:tblGrid>
      <w:tr w:rsidR="00B96628" w:rsidRPr="00DE73CA" w14:paraId="01B0C588" w14:textId="77777777" w:rsidTr="00B96628">
        <w:trPr>
          <w:trHeight w:val="54"/>
        </w:trPr>
        <w:tc>
          <w:tcPr>
            <w:tcW w:w="9378" w:type="dxa"/>
            <w:gridSpan w:val="3"/>
          </w:tcPr>
          <w:p w14:paraId="54349E7B" w14:textId="16932BF9" w:rsidR="00B96628" w:rsidRPr="00DE73CA" w:rsidRDefault="00B96628" w:rsidP="002C091B">
            <w:pPr>
              <w:spacing w:before="80" w:after="80"/>
              <w:rPr>
                <w:rFonts w:cstheme="minorHAnsi"/>
              </w:rPr>
            </w:pPr>
            <w:r>
              <w:rPr>
                <w:rFonts w:cstheme="minorHAnsi"/>
                <w:b/>
              </w:rPr>
              <w:t>Einschätzung</w:t>
            </w:r>
            <w:r w:rsidRPr="00DE73CA">
              <w:rPr>
                <w:rFonts w:cstheme="minorHAnsi"/>
                <w:b/>
              </w:rPr>
              <w:t xml:space="preserve"> </w:t>
            </w:r>
            <w:r>
              <w:rPr>
                <w:rFonts w:cstheme="minorHAnsi"/>
                <w:b/>
              </w:rPr>
              <w:t>der Fertigkeiten im</w:t>
            </w:r>
            <w:r w:rsidRPr="00DE73CA">
              <w:rPr>
                <w:rFonts w:cstheme="minorHAnsi"/>
                <w:b/>
              </w:rPr>
              <w:t xml:space="preserve"> </w:t>
            </w:r>
            <w:r>
              <w:rPr>
                <w:rFonts w:cstheme="minorHAnsi"/>
                <w:b/>
              </w:rPr>
              <w:t>5. Handlungsfeld</w:t>
            </w:r>
          </w:p>
        </w:tc>
      </w:tr>
      <w:tr w:rsidR="00B96628" w:rsidRPr="00DE73CA" w14:paraId="31E2528C" w14:textId="77777777" w:rsidTr="00B96628">
        <w:trPr>
          <w:trHeight w:val="83"/>
        </w:trPr>
        <w:tc>
          <w:tcPr>
            <w:tcW w:w="9378" w:type="dxa"/>
            <w:gridSpan w:val="3"/>
          </w:tcPr>
          <w:p w14:paraId="759694A5" w14:textId="77777777" w:rsidR="00B96628" w:rsidRDefault="00B96628" w:rsidP="002C091B">
            <w:pPr>
              <w:spacing w:before="80" w:after="120"/>
              <w:rPr>
                <w:rFonts w:cstheme="minorHAnsi"/>
                <w:b/>
              </w:rPr>
            </w:pPr>
            <w:r>
              <w:rPr>
                <w:rFonts w:cstheme="minorHAnsi"/>
                <w:b/>
              </w:rPr>
              <w:t>Ziele im Qualifizierungsplan, die diesem Handlungsfeld zugeordnet sind:</w:t>
            </w:r>
          </w:p>
          <w:p w14:paraId="2CD17E86" w14:textId="77777777" w:rsidR="00B96628" w:rsidRDefault="00B96628" w:rsidP="002C091B">
            <w:pPr>
              <w:spacing w:after="0"/>
              <w:rPr>
                <w:rFonts w:cstheme="minorHAnsi"/>
                <w:b/>
              </w:rPr>
            </w:pPr>
            <w:r>
              <w:rPr>
                <w:rFonts w:cstheme="minorHAnsi"/>
                <w:b/>
              </w:rPr>
              <w:t>- …</w:t>
            </w:r>
          </w:p>
          <w:p w14:paraId="7BEF998B" w14:textId="77777777" w:rsidR="00B96628" w:rsidRDefault="00B96628" w:rsidP="002C091B">
            <w:pPr>
              <w:spacing w:after="0"/>
              <w:rPr>
                <w:rFonts w:cstheme="minorHAnsi"/>
                <w:b/>
              </w:rPr>
            </w:pPr>
            <w:r>
              <w:rPr>
                <w:rFonts w:cstheme="minorHAnsi"/>
                <w:b/>
              </w:rPr>
              <w:t>- …</w:t>
            </w:r>
          </w:p>
        </w:tc>
      </w:tr>
      <w:tr w:rsidR="00B96628" w:rsidRPr="00DE73CA" w14:paraId="6937A0F1" w14:textId="77777777" w:rsidTr="00B96628">
        <w:trPr>
          <w:trHeight w:val="6105"/>
        </w:trPr>
        <w:tc>
          <w:tcPr>
            <w:tcW w:w="9378" w:type="dxa"/>
            <w:gridSpan w:val="3"/>
          </w:tcPr>
          <w:p w14:paraId="528591CF" w14:textId="77777777" w:rsidR="00B96628" w:rsidRDefault="00B96628" w:rsidP="002C091B">
            <w:pPr>
              <w:spacing w:before="80" w:after="80"/>
              <w:rPr>
                <w:rFonts w:cstheme="minorHAnsi"/>
                <w:b/>
              </w:rPr>
            </w:pPr>
            <w:r>
              <w:rPr>
                <w:rFonts w:cstheme="minorHAnsi"/>
                <w:b/>
              </w:rPr>
              <w:t>Einschätzung</w:t>
            </w:r>
          </w:p>
        </w:tc>
      </w:tr>
      <w:tr w:rsidR="00B96628" w:rsidRPr="00DE73CA" w14:paraId="51084A38" w14:textId="77777777" w:rsidTr="00B96628">
        <w:trPr>
          <w:trHeight w:val="338"/>
        </w:trPr>
        <w:tc>
          <w:tcPr>
            <w:tcW w:w="9378" w:type="dxa"/>
            <w:gridSpan w:val="3"/>
          </w:tcPr>
          <w:p w14:paraId="1626293A" w14:textId="77777777" w:rsidR="00B96628" w:rsidRDefault="00B96628" w:rsidP="002C091B">
            <w:pPr>
              <w:spacing w:before="80" w:after="80"/>
              <w:rPr>
                <w:rFonts w:cstheme="minorHAnsi"/>
                <w:b/>
              </w:rPr>
            </w:pPr>
            <w:r w:rsidRPr="00DE73CA">
              <w:rPr>
                <w:rFonts w:cstheme="minorHAnsi"/>
                <w:b/>
              </w:rPr>
              <w:t>Bewertung nach der Bewertungsskala</w:t>
            </w:r>
          </w:p>
        </w:tc>
      </w:tr>
      <w:tr w:rsidR="00CF4107" w:rsidRPr="00DE73CA" w14:paraId="0CCB35C7" w14:textId="77777777" w:rsidTr="00CF4107">
        <w:trPr>
          <w:trHeight w:val="80"/>
        </w:trPr>
        <w:tc>
          <w:tcPr>
            <w:tcW w:w="3126" w:type="dxa"/>
          </w:tcPr>
          <w:p w14:paraId="4614305E" w14:textId="77777777" w:rsidR="00CF4107" w:rsidRPr="00DE73CA" w:rsidRDefault="00CF4107" w:rsidP="002C091B">
            <w:pPr>
              <w:spacing w:before="80" w:after="80"/>
              <w:rPr>
                <w:rFonts w:cstheme="minorHAnsi"/>
                <w:b/>
              </w:rPr>
            </w:pPr>
            <w:r>
              <w:rPr>
                <w:rFonts w:cstheme="minorHAnsi"/>
              </w:rPr>
              <w:t>Nicht erfüllt</w:t>
            </w:r>
          </w:p>
        </w:tc>
        <w:tc>
          <w:tcPr>
            <w:tcW w:w="3126" w:type="dxa"/>
          </w:tcPr>
          <w:p w14:paraId="0F9060D1" w14:textId="77777777" w:rsidR="00CF4107" w:rsidRPr="00DE73CA" w:rsidRDefault="00CF4107" w:rsidP="002C091B">
            <w:pPr>
              <w:spacing w:after="0" w:line="240" w:lineRule="auto"/>
            </w:pPr>
            <w:r>
              <w:rPr>
                <w:rFonts w:cstheme="minorHAnsi"/>
                <w:color w:val="000000"/>
              </w:rPr>
              <w:t>Anforderungs</w:t>
            </w:r>
            <w:r w:rsidRPr="00DE73CA">
              <w:rPr>
                <w:rFonts w:cstheme="minorHAnsi"/>
                <w:color w:val="000000"/>
              </w:rPr>
              <w:t>gemäß mit Einschränkungen</w:t>
            </w:r>
            <w:r>
              <w:rPr>
                <w:rFonts w:cstheme="minorHAnsi"/>
                <w:color w:val="000000"/>
              </w:rPr>
              <w:t xml:space="preserve"> erfüllt</w:t>
            </w:r>
          </w:p>
        </w:tc>
        <w:tc>
          <w:tcPr>
            <w:tcW w:w="3126" w:type="dxa"/>
          </w:tcPr>
          <w:p w14:paraId="70D74050" w14:textId="6CFF971B" w:rsidR="00CF4107" w:rsidRPr="00DE73CA" w:rsidRDefault="00CF4107" w:rsidP="002C091B">
            <w:pPr>
              <w:spacing w:after="0" w:line="240" w:lineRule="auto"/>
            </w:pPr>
            <w:r>
              <w:rPr>
                <w:rFonts w:cstheme="minorHAnsi"/>
              </w:rPr>
              <w:t>Anforderungsgemäß erfüllt</w:t>
            </w:r>
          </w:p>
        </w:tc>
      </w:tr>
      <w:tr w:rsidR="00CF4107" w:rsidRPr="00DE73CA" w14:paraId="79F52576" w14:textId="77777777" w:rsidTr="00CF4107">
        <w:trPr>
          <w:trHeight w:val="80"/>
        </w:trPr>
        <w:tc>
          <w:tcPr>
            <w:tcW w:w="3126" w:type="dxa"/>
          </w:tcPr>
          <w:p w14:paraId="6ADAB861" w14:textId="77777777" w:rsidR="00CF4107" w:rsidRDefault="00CF4107" w:rsidP="002C091B">
            <w:pPr>
              <w:spacing w:before="80" w:after="80"/>
              <w:rPr>
                <w:rFonts w:cstheme="minorHAnsi"/>
              </w:rPr>
            </w:pPr>
          </w:p>
        </w:tc>
        <w:tc>
          <w:tcPr>
            <w:tcW w:w="3126" w:type="dxa"/>
          </w:tcPr>
          <w:p w14:paraId="63E05E11" w14:textId="77777777" w:rsidR="00CF4107" w:rsidRDefault="00CF4107" w:rsidP="002C091B">
            <w:pPr>
              <w:spacing w:after="0" w:line="240" w:lineRule="auto"/>
              <w:ind w:left="357"/>
              <w:rPr>
                <w:rFonts w:cstheme="minorHAnsi"/>
                <w:color w:val="000000"/>
              </w:rPr>
            </w:pPr>
          </w:p>
        </w:tc>
        <w:tc>
          <w:tcPr>
            <w:tcW w:w="3126" w:type="dxa"/>
          </w:tcPr>
          <w:p w14:paraId="6EE59E41" w14:textId="77777777" w:rsidR="00CF4107" w:rsidRPr="00DE73CA" w:rsidRDefault="00CF4107" w:rsidP="002C091B">
            <w:pPr>
              <w:spacing w:after="0" w:line="240" w:lineRule="auto"/>
              <w:ind w:left="357"/>
              <w:rPr>
                <w:rFonts w:cstheme="minorHAnsi"/>
              </w:rPr>
            </w:pPr>
          </w:p>
        </w:tc>
      </w:tr>
    </w:tbl>
    <w:p w14:paraId="5C66D29E" w14:textId="77777777" w:rsidR="00CF4107" w:rsidRDefault="00CF4107" w:rsidP="006A6795">
      <w:pPr>
        <w:spacing w:before="160" w:line="240" w:lineRule="auto"/>
        <w:rPr>
          <w:rFonts w:cstheme="minorHAnsi"/>
          <w:b/>
          <w:bCs/>
        </w:rPr>
      </w:pPr>
    </w:p>
    <w:p w14:paraId="049A38F6" w14:textId="230A4787" w:rsidR="006A6795" w:rsidRPr="00DE73CA" w:rsidRDefault="006A6795" w:rsidP="006A6795">
      <w:pPr>
        <w:spacing w:before="160" w:line="240" w:lineRule="auto"/>
        <w:rPr>
          <w:rFonts w:cstheme="minorHAnsi"/>
          <w:b/>
          <w:bCs/>
        </w:rPr>
      </w:pPr>
      <w:r w:rsidRPr="00DE73CA">
        <w:rPr>
          <w:rFonts w:cstheme="minorHAnsi"/>
          <w:b/>
          <w:bCs/>
        </w:rPr>
        <w:lastRenderedPageBreak/>
        <w:t>Handlungsfeld 6: „In Netzwerken kooperieren und Übergänge gestalten“</w:t>
      </w:r>
    </w:p>
    <w:p w14:paraId="2B87FB34" w14:textId="77777777" w:rsidR="007277A0" w:rsidRPr="00DE73CA" w:rsidRDefault="007277A0" w:rsidP="007277A0">
      <w:pPr>
        <w:autoSpaceDE w:val="0"/>
        <w:autoSpaceDN w:val="0"/>
        <w:adjustRightInd w:val="0"/>
        <w:spacing w:after="0" w:line="240" w:lineRule="auto"/>
        <w:jc w:val="both"/>
        <w:rPr>
          <w:rFonts w:cstheme="minorHAnsi"/>
          <w:color w:val="000000"/>
        </w:rPr>
      </w:pPr>
      <w:r w:rsidRPr="00DE73CA">
        <w:rPr>
          <w:rFonts w:cstheme="minorHAnsi"/>
          <w:color w:val="000000"/>
        </w:rPr>
        <w:t xml:space="preserve">Im Zentrum dieses Handlungsfeldes stehen insbesondere die Gestaltung von Übergängen im Entwicklungsverlauf von Kindern, Jugendlichen und jungen Erwachsenen sowie die dazu erforderliche Kooperation in Netzwerken. </w:t>
      </w:r>
    </w:p>
    <w:p w14:paraId="1ABCCF74" w14:textId="77777777" w:rsidR="007277A0" w:rsidRPr="00DE73CA" w:rsidRDefault="007277A0" w:rsidP="007277A0">
      <w:pPr>
        <w:spacing w:before="160" w:line="240" w:lineRule="auto"/>
        <w:jc w:val="both"/>
        <w:rPr>
          <w:rFonts w:cstheme="minorHAnsi"/>
        </w:rPr>
      </w:pPr>
      <w:r w:rsidRPr="00DE73CA">
        <w:rPr>
          <w:rFonts w:cstheme="minorHAnsi"/>
          <w:color w:val="000000"/>
        </w:rPr>
        <w:t xml:space="preserve">Der Fachkraft </w:t>
      </w:r>
      <w:r w:rsidR="00A62CEF" w:rsidRPr="00DE73CA">
        <w:rPr>
          <w:rFonts w:cstheme="minorHAnsi"/>
          <w:color w:val="000000"/>
        </w:rPr>
        <w:t>sind</w:t>
      </w:r>
      <w:r w:rsidRPr="00DE73CA">
        <w:rPr>
          <w:rFonts w:cstheme="minorHAnsi"/>
          <w:color w:val="000000"/>
        </w:rPr>
        <w:t xml:space="preserve"> der Sozialraum und die Unterstützungssysteme bekannt und sie ist in der Lage, </w:t>
      </w:r>
      <w:r w:rsidR="00A62CEF" w:rsidRPr="00DE73CA">
        <w:rPr>
          <w:rFonts w:cstheme="minorHAnsi"/>
        </w:rPr>
        <w:t>Kooperationen und Netzwerke der Einrichtung</w:t>
      </w:r>
      <w:r w:rsidR="00A62CEF" w:rsidRPr="00DE73CA">
        <w:rPr>
          <w:rFonts w:cstheme="minorHAnsi"/>
          <w:color w:val="000000"/>
        </w:rPr>
        <w:t xml:space="preserve"> </w:t>
      </w:r>
      <w:r w:rsidRPr="00DE73CA">
        <w:rPr>
          <w:rFonts w:cstheme="minorHAnsi"/>
          <w:color w:val="000000"/>
        </w:rPr>
        <w:t>zum Wohl der Zielgruppe zu nutzen</w:t>
      </w:r>
      <w:r w:rsidRPr="00DE73CA">
        <w:rPr>
          <w:rFonts w:cstheme="minorHAnsi"/>
        </w:rPr>
        <w:t xml:space="preserve">. Hierbei wird das Konzept der Einrichtung in den sozialräumlichen Zusammenhängen reflektiert und bewertet. </w:t>
      </w:r>
    </w:p>
    <w:p w14:paraId="586F4A00" w14:textId="134AF74B" w:rsidR="007277A0" w:rsidRPr="00DE73CA" w:rsidRDefault="007277A0" w:rsidP="007277A0">
      <w:pPr>
        <w:spacing w:before="160" w:line="240" w:lineRule="auto"/>
        <w:jc w:val="both"/>
        <w:rPr>
          <w:rFonts w:cstheme="minorHAnsi"/>
        </w:rPr>
      </w:pPr>
      <w:r w:rsidRPr="00DE73CA">
        <w:rPr>
          <w:rFonts w:cstheme="minorHAnsi"/>
        </w:rPr>
        <w:t xml:space="preserve">Um zielgruppenorientiert über Unterstützungsangebote zu informieren ist es notwendig, dass die Relevanz von Netzwerkstrukturen und Kooperationspartnern für die eigene Zielgruppe eingeschätzt wird und im Rahmen </w:t>
      </w:r>
      <w:r w:rsidR="007F1372">
        <w:rPr>
          <w:rFonts w:cstheme="minorHAnsi"/>
        </w:rPr>
        <w:t>i</w:t>
      </w:r>
      <w:r w:rsidRPr="00DE73CA">
        <w:rPr>
          <w:rFonts w:cstheme="minorHAnsi"/>
        </w:rPr>
        <w:t>hrer Verantwortung</w:t>
      </w:r>
      <w:r w:rsidR="007F1372">
        <w:rPr>
          <w:rFonts w:cstheme="minorHAnsi"/>
        </w:rPr>
        <w:t xml:space="preserve"> in</w:t>
      </w:r>
      <w:r w:rsidRPr="00DE73CA">
        <w:rPr>
          <w:rFonts w:cstheme="minorHAnsi"/>
        </w:rPr>
        <w:t xml:space="preserve"> das pädagogische Handeln einbezogen wird.</w:t>
      </w:r>
    </w:p>
    <w:p w14:paraId="4076D4AE" w14:textId="77777777" w:rsidR="006A6795" w:rsidRPr="00DE73CA" w:rsidRDefault="007277A0" w:rsidP="00A62CEF">
      <w:pPr>
        <w:spacing w:before="160" w:line="240" w:lineRule="auto"/>
        <w:jc w:val="both"/>
        <w:rPr>
          <w:rFonts w:cstheme="minorHAnsi"/>
        </w:rPr>
      </w:pPr>
      <w:r w:rsidRPr="00DE73CA">
        <w:rPr>
          <w:rFonts w:cstheme="minorHAnsi"/>
        </w:rPr>
        <w:t>Die Begleitung von Übergängen</w:t>
      </w:r>
      <w:r w:rsidR="00A62CEF" w:rsidRPr="00DE73CA">
        <w:rPr>
          <w:rFonts w:cstheme="minorHAnsi"/>
        </w:rPr>
        <w:t xml:space="preserve"> (Transitionen)</w:t>
      </w:r>
      <w:r w:rsidRPr="00DE73CA">
        <w:rPr>
          <w:rFonts w:cstheme="minorHAnsi"/>
        </w:rPr>
        <w:t xml:space="preserve"> wird von der Fachkraft strukturiert aufgrund fachlicher Wissensbestände und konzeptioneller Vorstellungen </w:t>
      </w:r>
      <w:r w:rsidR="00A62CEF" w:rsidRPr="00DE73CA">
        <w:rPr>
          <w:rFonts w:cstheme="minorHAnsi"/>
        </w:rPr>
        <w:t>gestaltet.</w:t>
      </w:r>
    </w:p>
    <w:tbl>
      <w:tblPr>
        <w:tblStyle w:val="Tabellenraster"/>
        <w:tblW w:w="9213" w:type="dxa"/>
        <w:tblLayout w:type="fixed"/>
        <w:tblLook w:val="04A0" w:firstRow="1" w:lastRow="0" w:firstColumn="1" w:lastColumn="0" w:noHBand="0" w:noVBand="1"/>
      </w:tblPr>
      <w:tblGrid>
        <w:gridCol w:w="3071"/>
        <w:gridCol w:w="3071"/>
        <w:gridCol w:w="3071"/>
      </w:tblGrid>
      <w:tr w:rsidR="00B96628" w:rsidRPr="00DE73CA" w14:paraId="255EE399" w14:textId="77777777" w:rsidTr="00B96628">
        <w:trPr>
          <w:trHeight w:val="59"/>
        </w:trPr>
        <w:tc>
          <w:tcPr>
            <w:tcW w:w="9213" w:type="dxa"/>
            <w:gridSpan w:val="3"/>
          </w:tcPr>
          <w:p w14:paraId="010E8708" w14:textId="0DC861D4" w:rsidR="00B96628" w:rsidRPr="00DE73CA" w:rsidRDefault="00B96628" w:rsidP="002C091B">
            <w:pPr>
              <w:spacing w:before="80" w:after="80"/>
              <w:rPr>
                <w:rFonts w:cstheme="minorHAnsi"/>
              </w:rPr>
            </w:pPr>
            <w:r>
              <w:rPr>
                <w:rFonts w:cstheme="minorHAnsi"/>
                <w:b/>
              </w:rPr>
              <w:t>Einschätzung</w:t>
            </w:r>
            <w:r w:rsidRPr="00DE73CA">
              <w:rPr>
                <w:rFonts w:cstheme="minorHAnsi"/>
                <w:b/>
              </w:rPr>
              <w:t xml:space="preserve"> </w:t>
            </w:r>
            <w:r>
              <w:rPr>
                <w:rFonts w:cstheme="minorHAnsi"/>
                <w:b/>
              </w:rPr>
              <w:t>der Fertigkeiten im</w:t>
            </w:r>
            <w:r w:rsidRPr="00DE73CA">
              <w:rPr>
                <w:rFonts w:cstheme="minorHAnsi"/>
                <w:b/>
              </w:rPr>
              <w:t xml:space="preserve"> </w:t>
            </w:r>
            <w:r>
              <w:rPr>
                <w:rFonts w:cstheme="minorHAnsi"/>
                <w:b/>
              </w:rPr>
              <w:t>6. Handlungsfeld</w:t>
            </w:r>
          </w:p>
        </w:tc>
      </w:tr>
      <w:tr w:rsidR="00B96628" w:rsidRPr="00DE73CA" w14:paraId="3ED4EFF7" w14:textId="77777777" w:rsidTr="00B96628">
        <w:trPr>
          <w:trHeight w:val="89"/>
        </w:trPr>
        <w:tc>
          <w:tcPr>
            <w:tcW w:w="9213" w:type="dxa"/>
            <w:gridSpan w:val="3"/>
          </w:tcPr>
          <w:p w14:paraId="444E2612" w14:textId="77777777" w:rsidR="00B96628" w:rsidRDefault="00B96628" w:rsidP="002C091B">
            <w:pPr>
              <w:spacing w:before="80" w:after="120"/>
              <w:rPr>
                <w:rFonts w:cstheme="minorHAnsi"/>
                <w:b/>
              </w:rPr>
            </w:pPr>
            <w:r>
              <w:rPr>
                <w:rFonts w:cstheme="minorHAnsi"/>
                <w:b/>
              </w:rPr>
              <w:t>Ziele im Qualifizierungsplan, die diesem Handlungsfeld zugeordnet sind:</w:t>
            </w:r>
          </w:p>
          <w:p w14:paraId="05175C71" w14:textId="77777777" w:rsidR="00B96628" w:rsidRDefault="00B96628" w:rsidP="002C091B">
            <w:pPr>
              <w:spacing w:after="0"/>
              <w:rPr>
                <w:rFonts w:cstheme="minorHAnsi"/>
                <w:b/>
              </w:rPr>
            </w:pPr>
            <w:r>
              <w:rPr>
                <w:rFonts w:cstheme="minorHAnsi"/>
                <w:b/>
              </w:rPr>
              <w:t>- …</w:t>
            </w:r>
          </w:p>
          <w:p w14:paraId="6C421964" w14:textId="77777777" w:rsidR="00B96628" w:rsidRDefault="00B96628" w:rsidP="002C091B">
            <w:pPr>
              <w:spacing w:after="0"/>
              <w:rPr>
                <w:rFonts w:cstheme="minorHAnsi"/>
                <w:b/>
              </w:rPr>
            </w:pPr>
            <w:r>
              <w:rPr>
                <w:rFonts w:cstheme="minorHAnsi"/>
                <w:b/>
              </w:rPr>
              <w:t>- …</w:t>
            </w:r>
          </w:p>
        </w:tc>
      </w:tr>
      <w:tr w:rsidR="00B96628" w:rsidRPr="00DE73CA" w14:paraId="3A524982" w14:textId="77777777" w:rsidTr="00B96628">
        <w:trPr>
          <w:trHeight w:val="6510"/>
        </w:trPr>
        <w:tc>
          <w:tcPr>
            <w:tcW w:w="9213" w:type="dxa"/>
            <w:gridSpan w:val="3"/>
          </w:tcPr>
          <w:p w14:paraId="0A069A18" w14:textId="77777777" w:rsidR="00B96628" w:rsidRDefault="00B96628" w:rsidP="002C091B">
            <w:pPr>
              <w:spacing w:before="80" w:after="80"/>
              <w:rPr>
                <w:rFonts w:cstheme="minorHAnsi"/>
                <w:b/>
              </w:rPr>
            </w:pPr>
            <w:r>
              <w:rPr>
                <w:rFonts w:cstheme="minorHAnsi"/>
                <w:b/>
              </w:rPr>
              <w:t>Einschätzung</w:t>
            </w:r>
          </w:p>
        </w:tc>
      </w:tr>
      <w:tr w:rsidR="00B96628" w:rsidRPr="00DE73CA" w14:paraId="4528C19F" w14:textId="77777777" w:rsidTr="00B96628">
        <w:trPr>
          <w:trHeight w:val="360"/>
        </w:trPr>
        <w:tc>
          <w:tcPr>
            <w:tcW w:w="9213" w:type="dxa"/>
            <w:gridSpan w:val="3"/>
          </w:tcPr>
          <w:p w14:paraId="01DAE250" w14:textId="77777777" w:rsidR="00B96628" w:rsidRDefault="00B96628" w:rsidP="002C091B">
            <w:pPr>
              <w:spacing w:before="80" w:after="80"/>
              <w:rPr>
                <w:rFonts w:cstheme="minorHAnsi"/>
                <w:b/>
              </w:rPr>
            </w:pPr>
            <w:r w:rsidRPr="00DE73CA">
              <w:rPr>
                <w:rFonts w:cstheme="minorHAnsi"/>
                <w:b/>
              </w:rPr>
              <w:t>Bewertung nach der Bewertungsskala</w:t>
            </w:r>
          </w:p>
        </w:tc>
      </w:tr>
      <w:tr w:rsidR="006D7B8F" w:rsidRPr="00DE73CA" w14:paraId="59A3E338" w14:textId="77777777" w:rsidTr="006D7B8F">
        <w:trPr>
          <w:trHeight w:val="86"/>
        </w:trPr>
        <w:tc>
          <w:tcPr>
            <w:tcW w:w="3071" w:type="dxa"/>
          </w:tcPr>
          <w:p w14:paraId="4798D132" w14:textId="77777777" w:rsidR="006D7B8F" w:rsidRPr="00DE73CA" w:rsidRDefault="006D7B8F" w:rsidP="002C091B">
            <w:pPr>
              <w:spacing w:before="80" w:after="80"/>
              <w:rPr>
                <w:rFonts w:cstheme="minorHAnsi"/>
                <w:b/>
              </w:rPr>
            </w:pPr>
            <w:r>
              <w:rPr>
                <w:rFonts w:cstheme="minorHAnsi"/>
              </w:rPr>
              <w:t>Nicht erfüllt</w:t>
            </w:r>
          </w:p>
        </w:tc>
        <w:tc>
          <w:tcPr>
            <w:tcW w:w="3071" w:type="dxa"/>
          </w:tcPr>
          <w:p w14:paraId="4C9E533D" w14:textId="77777777" w:rsidR="006D7B8F" w:rsidRPr="00DE73CA" w:rsidRDefault="006D7B8F" w:rsidP="002C091B">
            <w:pPr>
              <w:spacing w:after="0" w:line="240" w:lineRule="auto"/>
            </w:pPr>
            <w:r>
              <w:rPr>
                <w:rFonts w:cstheme="minorHAnsi"/>
                <w:color w:val="000000"/>
              </w:rPr>
              <w:t>Anforderungs</w:t>
            </w:r>
            <w:r w:rsidRPr="00DE73CA">
              <w:rPr>
                <w:rFonts w:cstheme="minorHAnsi"/>
                <w:color w:val="000000"/>
              </w:rPr>
              <w:t>gemäß mit Einschränkungen</w:t>
            </w:r>
            <w:r>
              <w:rPr>
                <w:rFonts w:cstheme="minorHAnsi"/>
                <w:color w:val="000000"/>
              </w:rPr>
              <w:t xml:space="preserve"> erfüllt</w:t>
            </w:r>
          </w:p>
        </w:tc>
        <w:tc>
          <w:tcPr>
            <w:tcW w:w="3071" w:type="dxa"/>
          </w:tcPr>
          <w:p w14:paraId="300C0EE3" w14:textId="0F79C855" w:rsidR="006D7B8F" w:rsidRPr="00DE73CA" w:rsidRDefault="006D7B8F" w:rsidP="002C091B">
            <w:pPr>
              <w:spacing w:after="0" w:line="240" w:lineRule="auto"/>
            </w:pPr>
            <w:r>
              <w:rPr>
                <w:rFonts w:cstheme="minorHAnsi"/>
              </w:rPr>
              <w:t>Anforderungsgemäß erfüllt</w:t>
            </w:r>
          </w:p>
        </w:tc>
      </w:tr>
      <w:tr w:rsidR="006D7B8F" w:rsidRPr="00DE73CA" w14:paraId="0FC53C71" w14:textId="77777777" w:rsidTr="006D7B8F">
        <w:trPr>
          <w:trHeight w:val="86"/>
        </w:trPr>
        <w:tc>
          <w:tcPr>
            <w:tcW w:w="3071" w:type="dxa"/>
          </w:tcPr>
          <w:p w14:paraId="7F50C37E" w14:textId="77777777" w:rsidR="006D7B8F" w:rsidRDefault="006D7B8F" w:rsidP="002C091B">
            <w:pPr>
              <w:spacing w:before="80" w:after="80"/>
              <w:rPr>
                <w:rFonts w:cstheme="minorHAnsi"/>
              </w:rPr>
            </w:pPr>
          </w:p>
        </w:tc>
        <w:tc>
          <w:tcPr>
            <w:tcW w:w="3071" w:type="dxa"/>
          </w:tcPr>
          <w:p w14:paraId="5868A50B" w14:textId="77777777" w:rsidR="006D7B8F" w:rsidRDefault="006D7B8F" w:rsidP="002C091B">
            <w:pPr>
              <w:spacing w:after="0" w:line="240" w:lineRule="auto"/>
              <w:ind w:left="357"/>
              <w:rPr>
                <w:rFonts w:cstheme="minorHAnsi"/>
                <w:color w:val="000000"/>
              </w:rPr>
            </w:pPr>
          </w:p>
        </w:tc>
        <w:tc>
          <w:tcPr>
            <w:tcW w:w="3071" w:type="dxa"/>
          </w:tcPr>
          <w:p w14:paraId="5FFD341E" w14:textId="77777777" w:rsidR="006D7B8F" w:rsidRPr="00DE73CA" w:rsidRDefault="006D7B8F" w:rsidP="002C091B">
            <w:pPr>
              <w:spacing w:after="0" w:line="240" w:lineRule="auto"/>
              <w:ind w:left="357"/>
              <w:rPr>
                <w:rFonts w:cstheme="minorHAnsi"/>
              </w:rPr>
            </w:pPr>
          </w:p>
        </w:tc>
      </w:tr>
    </w:tbl>
    <w:p w14:paraId="77AEF334" w14:textId="7616A296" w:rsidR="00B96628" w:rsidRDefault="00B96628">
      <w:pPr>
        <w:spacing w:after="0" w:line="240" w:lineRule="auto"/>
        <w:ind w:left="357"/>
        <w:rPr>
          <w:rFonts w:cstheme="minorHAnsi"/>
        </w:rPr>
      </w:pPr>
    </w:p>
    <w:p w14:paraId="37103910" w14:textId="77777777" w:rsidR="009B344F" w:rsidRDefault="009B344F">
      <w:pPr>
        <w:rPr>
          <w:rFonts w:cstheme="minorHAnsi"/>
        </w:rPr>
      </w:pPr>
    </w:p>
    <w:p w14:paraId="021C078A" w14:textId="006A9512" w:rsidR="009B344F" w:rsidRDefault="009B344F">
      <w:pPr>
        <w:rPr>
          <w:rFonts w:cstheme="minorHAnsi"/>
        </w:rPr>
      </w:pPr>
      <w:r>
        <w:rPr>
          <w:rFonts w:cstheme="minorHAnsi"/>
        </w:rPr>
        <w:lastRenderedPageBreak/>
        <w:t>Gesamtbeurteilung der Praxisbefähigung</w:t>
      </w:r>
    </w:p>
    <w:tbl>
      <w:tblPr>
        <w:tblStyle w:val="Tabellenraster"/>
        <w:tblW w:w="9213" w:type="dxa"/>
        <w:tblLayout w:type="fixed"/>
        <w:tblLook w:val="04A0" w:firstRow="1" w:lastRow="0" w:firstColumn="1" w:lastColumn="0" w:noHBand="0" w:noVBand="1"/>
      </w:tblPr>
      <w:tblGrid>
        <w:gridCol w:w="3071"/>
        <w:gridCol w:w="3071"/>
        <w:gridCol w:w="3071"/>
      </w:tblGrid>
      <w:tr w:rsidR="009B344F" w:rsidRPr="00DE73CA" w14:paraId="45140485" w14:textId="77777777" w:rsidTr="00CD0CE7">
        <w:trPr>
          <w:trHeight w:val="86"/>
        </w:trPr>
        <w:tc>
          <w:tcPr>
            <w:tcW w:w="3071" w:type="dxa"/>
          </w:tcPr>
          <w:p w14:paraId="12E21B85" w14:textId="77777777" w:rsidR="009B344F" w:rsidRPr="00DE73CA" w:rsidRDefault="009B344F" w:rsidP="00CD0CE7">
            <w:pPr>
              <w:spacing w:before="80" w:after="80"/>
              <w:rPr>
                <w:rFonts w:cstheme="minorHAnsi"/>
                <w:b/>
              </w:rPr>
            </w:pPr>
            <w:r>
              <w:rPr>
                <w:rFonts w:cstheme="minorHAnsi"/>
              </w:rPr>
              <w:t>Nicht erfüllt</w:t>
            </w:r>
          </w:p>
        </w:tc>
        <w:tc>
          <w:tcPr>
            <w:tcW w:w="3071" w:type="dxa"/>
          </w:tcPr>
          <w:p w14:paraId="07468062" w14:textId="77777777" w:rsidR="009B344F" w:rsidRPr="00DE73CA" w:rsidRDefault="009B344F" w:rsidP="00CD0CE7">
            <w:pPr>
              <w:spacing w:after="0" w:line="240" w:lineRule="auto"/>
            </w:pPr>
            <w:r>
              <w:rPr>
                <w:rFonts w:cstheme="minorHAnsi"/>
                <w:color w:val="000000"/>
              </w:rPr>
              <w:t>Anforderungs</w:t>
            </w:r>
            <w:r w:rsidRPr="00DE73CA">
              <w:rPr>
                <w:rFonts w:cstheme="minorHAnsi"/>
                <w:color w:val="000000"/>
              </w:rPr>
              <w:t>gemäß mit Einschränkungen</w:t>
            </w:r>
            <w:r>
              <w:rPr>
                <w:rFonts w:cstheme="minorHAnsi"/>
                <w:color w:val="000000"/>
              </w:rPr>
              <w:t xml:space="preserve"> erfüllt</w:t>
            </w:r>
          </w:p>
        </w:tc>
        <w:tc>
          <w:tcPr>
            <w:tcW w:w="3071" w:type="dxa"/>
          </w:tcPr>
          <w:p w14:paraId="36B7D285" w14:textId="77777777" w:rsidR="009B344F" w:rsidRPr="00DE73CA" w:rsidRDefault="009B344F" w:rsidP="00CD0CE7">
            <w:pPr>
              <w:spacing w:after="0" w:line="240" w:lineRule="auto"/>
            </w:pPr>
            <w:r>
              <w:rPr>
                <w:rFonts w:cstheme="minorHAnsi"/>
              </w:rPr>
              <w:t>Anforderungsgemäß erfüllt</w:t>
            </w:r>
          </w:p>
        </w:tc>
      </w:tr>
      <w:tr w:rsidR="009B344F" w:rsidRPr="00DE73CA" w14:paraId="7BAC1C32" w14:textId="77777777" w:rsidTr="009B344F">
        <w:trPr>
          <w:trHeight w:val="86"/>
        </w:trPr>
        <w:tc>
          <w:tcPr>
            <w:tcW w:w="3071" w:type="dxa"/>
          </w:tcPr>
          <w:p w14:paraId="2BFE31BE" w14:textId="5F267826" w:rsidR="009B344F" w:rsidRDefault="009B344F" w:rsidP="00CD0CE7">
            <w:pPr>
              <w:spacing w:before="80" w:after="80"/>
              <w:rPr>
                <w:rFonts w:cstheme="minorHAnsi"/>
              </w:rPr>
            </w:pPr>
            <w:r w:rsidRPr="009B344F">
              <w:rPr>
                <w:rFonts w:cstheme="minorHAnsi"/>
                <w:b/>
                <w:color w:val="FF0000"/>
              </w:rPr>
              <w:t>x</w:t>
            </w:r>
            <w:r>
              <w:rPr>
                <w:rFonts w:cstheme="minorHAnsi"/>
              </w:rPr>
              <w:t xml:space="preserve"> von 6 Handlungsfeldern</w:t>
            </w:r>
          </w:p>
        </w:tc>
        <w:tc>
          <w:tcPr>
            <w:tcW w:w="3071" w:type="dxa"/>
            <w:vAlign w:val="center"/>
          </w:tcPr>
          <w:p w14:paraId="51C70E2E" w14:textId="0C46A003" w:rsidR="009B344F" w:rsidRDefault="009B344F" w:rsidP="009B344F">
            <w:pPr>
              <w:spacing w:after="0" w:line="240" w:lineRule="auto"/>
              <w:rPr>
                <w:rFonts w:cstheme="minorHAnsi"/>
                <w:color w:val="000000"/>
              </w:rPr>
            </w:pPr>
            <w:r w:rsidRPr="009B344F">
              <w:rPr>
                <w:rFonts w:cstheme="minorHAnsi"/>
                <w:b/>
                <w:color w:val="FF0000"/>
              </w:rPr>
              <w:t>x</w:t>
            </w:r>
            <w:r>
              <w:rPr>
                <w:rFonts w:cstheme="minorHAnsi"/>
              </w:rPr>
              <w:t xml:space="preserve"> von 6 Handlungsfeldern</w:t>
            </w:r>
          </w:p>
        </w:tc>
        <w:tc>
          <w:tcPr>
            <w:tcW w:w="3071" w:type="dxa"/>
            <w:vAlign w:val="center"/>
          </w:tcPr>
          <w:p w14:paraId="5C77D17A" w14:textId="5C087704" w:rsidR="009B344F" w:rsidRPr="00DE73CA" w:rsidRDefault="009B344F" w:rsidP="009B344F">
            <w:pPr>
              <w:spacing w:after="0" w:line="240" w:lineRule="auto"/>
              <w:rPr>
                <w:rFonts w:cstheme="minorHAnsi"/>
              </w:rPr>
            </w:pPr>
            <w:r w:rsidRPr="009B344F">
              <w:rPr>
                <w:rFonts w:cstheme="minorHAnsi"/>
                <w:b/>
                <w:color w:val="FF0000"/>
              </w:rPr>
              <w:t>x</w:t>
            </w:r>
            <w:r>
              <w:rPr>
                <w:rFonts w:cstheme="minorHAnsi"/>
              </w:rPr>
              <w:t xml:space="preserve"> von 6 Handlungsfeldern</w:t>
            </w:r>
          </w:p>
        </w:tc>
      </w:tr>
    </w:tbl>
    <w:p w14:paraId="73785452" w14:textId="47A3B882" w:rsidR="009B344F" w:rsidRDefault="009B344F">
      <w:pPr>
        <w:rPr>
          <w:rFonts w:cstheme="minorHAnsi"/>
        </w:rPr>
      </w:pPr>
    </w:p>
    <w:p w14:paraId="06B51E6F" w14:textId="6701B37C" w:rsidR="009B344F" w:rsidRDefault="009B344F">
      <w:pPr>
        <w:rPr>
          <w:rFonts w:cstheme="minorHAnsi"/>
        </w:rPr>
      </w:pPr>
      <w:r>
        <w:rPr>
          <w:rFonts w:cstheme="minorHAnsi"/>
        </w:rPr>
        <w:t>Stellen die Ausbildungsbeteiligten fest, dass die Praxisbefähigung nicht oder mit Einschränkungen erfüllt wurde, ist umgehend Kontakt mit der für die Ausbildungsbegleitung zuständigen Stelle aufzunehmen.</w:t>
      </w:r>
    </w:p>
    <w:p w14:paraId="1C94355E" w14:textId="28F54107" w:rsidR="007A6F80" w:rsidRDefault="009B344F">
      <w:pPr>
        <w:rPr>
          <w:rFonts w:cstheme="minorHAnsi"/>
        </w:rPr>
      </w:pPr>
      <w:r>
        <w:rPr>
          <w:rFonts w:cstheme="minorHAnsi"/>
        </w:rPr>
        <w:t>Bitte bestätigen Sie mit Ihrer Unterschrift, dass d</w:t>
      </w:r>
      <w:r w:rsidR="007A6F80">
        <w:rPr>
          <w:rFonts w:cstheme="minorHAnsi"/>
        </w:rPr>
        <w:t>ie Einschätzung zum Berufseinstiegsjahr von allen unterzeichnenden Personen gelesen und mit der Fachkraft im Berufseinstiegsjahr erörtert</w:t>
      </w:r>
      <w:r>
        <w:rPr>
          <w:rFonts w:cstheme="minorHAnsi"/>
        </w:rPr>
        <w:t xml:space="preserve"> wurde</w:t>
      </w:r>
      <w:r w:rsidR="007A6F80">
        <w:rPr>
          <w:rFonts w:cstheme="minorHAnsi"/>
        </w:rPr>
        <w:t>.</w:t>
      </w:r>
    </w:p>
    <w:p w14:paraId="7CD014A9" w14:textId="77777777" w:rsidR="007A6F80" w:rsidRDefault="007A6F80">
      <w:pPr>
        <w:rPr>
          <w:rFonts w:cstheme="minorHAnsi"/>
          <w:u w:val="single"/>
        </w:rPr>
      </w:pPr>
    </w:p>
    <w:p w14:paraId="55B59C77" w14:textId="77777777" w:rsidR="007A6F80" w:rsidRPr="007A6F80" w:rsidRDefault="007A6F80" w:rsidP="007A6F80">
      <w:pPr>
        <w:spacing w:after="0"/>
        <w:rPr>
          <w:rFonts w:cstheme="minorHAnsi"/>
          <w:u w:val="single"/>
        </w:rPr>
      </w:pP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p>
    <w:p w14:paraId="334071D9" w14:textId="77777777" w:rsidR="007A6F80" w:rsidRDefault="007A6F80">
      <w:pPr>
        <w:rPr>
          <w:rFonts w:cstheme="minorHAnsi"/>
        </w:rPr>
      </w:pPr>
      <w:r>
        <w:rPr>
          <w:rFonts w:cstheme="minorHAnsi"/>
        </w:rPr>
        <w:t>Ort, Datum</w:t>
      </w:r>
    </w:p>
    <w:p w14:paraId="4A5C6BE5" w14:textId="77777777" w:rsidR="007A6F80" w:rsidRDefault="007A6F80" w:rsidP="007A6F80">
      <w:pPr>
        <w:spacing w:after="0"/>
      </w:pPr>
    </w:p>
    <w:p w14:paraId="56A416C4" w14:textId="77777777" w:rsidR="007A6F80" w:rsidRDefault="007A6F80" w:rsidP="007A6F80">
      <w:pPr>
        <w:spacing w:after="0"/>
      </w:pPr>
      <w:r>
        <w:t>___________________________________</w:t>
      </w:r>
      <w:r>
        <w:rPr>
          <w:u w:val="single"/>
        </w:rPr>
        <w:tab/>
      </w:r>
      <w:r>
        <w:t xml:space="preserve">         </w:t>
      </w:r>
    </w:p>
    <w:p w14:paraId="700A5097" w14:textId="77777777" w:rsidR="007A6F80" w:rsidRDefault="007A6F80" w:rsidP="007A6F80">
      <w:pPr>
        <w:spacing w:after="0"/>
      </w:pPr>
      <w:r>
        <w:t>Fachkraft im Berufseinstiegsjahr</w:t>
      </w:r>
    </w:p>
    <w:p w14:paraId="56C2A691" w14:textId="77777777" w:rsidR="007A6F80" w:rsidRDefault="007A6F80" w:rsidP="007A6F80"/>
    <w:p w14:paraId="047CF04E" w14:textId="77777777" w:rsidR="007A6F80" w:rsidRDefault="007A6F80" w:rsidP="007A6F80">
      <w:pPr>
        <w:spacing w:after="0"/>
      </w:pPr>
      <w:r>
        <w:t>_______________________________________</w:t>
      </w:r>
    </w:p>
    <w:p w14:paraId="481B9BD4" w14:textId="77777777" w:rsidR="007A6F80" w:rsidRDefault="007A6F80" w:rsidP="007A6F80">
      <w:r>
        <w:t>Anleitung</w:t>
      </w:r>
    </w:p>
    <w:p w14:paraId="6635F665" w14:textId="77777777" w:rsidR="007A6F80" w:rsidRDefault="007A6F80" w:rsidP="007A6F80"/>
    <w:p w14:paraId="3F3A6D7D" w14:textId="77777777" w:rsidR="007A6F80" w:rsidRPr="007A6F80" w:rsidRDefault="007A6F80" w:rsidP="007A6F80">
      <w:pPr>
        <w:spacing w:after="0"/>
        <w:rPr>
          <w:u w:val="single"/>
        </w:rPr>
      </w:pPr>
      <w:r>
        <w:t>_____________________________</w:t>
      </w:r>
      <w:r>
        <w:rPr>
          <w:u w:val="single"/>
        </w:rPr>
        <w:tab/>
      </w:r>
      <w:r>
        <w:rPr>
          <w:u w:val="single"/>
        </w:rPr>
        <w:tab/>
      </w:r>
    </w:p>
    <w:p w14:paraId="3F87245C" w14:textId="77777777" w:rsidR="007A6F80" w:rsidRDefault="007A6F80" w:rsidP="007A6F80">
      <w:r>
        <w:t xml:space="preserve">Einrichtungsleitung </w:t>
      </w:r>
    </w:p>
    <w:p w14:paraId="3E8AAFFE" w14:textId="77777777" w:rsidR="007A6F80" w:rsidRPr="00DE73CA" w:rsidRDefault="007A6F80">
      <w:pPr>
        <w:rPr>
          <w:rFonts w:cstheme="minorHAnsi"/>
        </w:rPr>
      </w:pPr>
    </w:p>
    <w:sectPr w:rsidR="007A6F80" w:rsidRPr="00DE73CA" w:rsidSect="002C091B">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5D5EB" w14:textId="77777777" w:rsidR="006F0BDE" w:rsidRDefault="006F0BDE">
      <w:pPr>
        <w:spacing w:after="0" w:line="240" w:lineRule="auto"/>
      </w:pPr>
      <w:r>
        <w:separator/>
      </w:r>
    </w:p>
  </w:endnote>
  <w:endnote w:type="continuationSeparator" w:id="0">
    <w:p w14:paraId="0413EFCD" w14:textId="77777777" w:rsidR="006F0BDE" w:rsidRDefault="006F0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margin" w:tblpXSpec="center" w:tblpYSpec="bottom"/>
      <w:tblW w:w="5235" w:type="pct"/>
      <w:tblLayout w:type="fixed"/>
      <w:tblLook w:val="04A0" w:firstRow="1" w:lastRow="0" w:firstColumn="1" w:lastColumn="0" w:noHBand="0" w:noVBand="1"/>
    </w:tblPr>
    <w:tblGrid>
      <w:gridCol w:w="7319"/>
      <w:gridCol w:w="2179"/>
    </w:tblGrid>
    <w:sdt>
      <w:sdtPr>
        <w:rPr>
          <w:rFonts w:asciiTheme="majorHAnsi" w:eastAsiaTheme="majorEastAsia" w:hAnsiTheme="majorHAnsi" w:cstheme="majorBidi"/>
          <w:sz w:val="20"/>
          <w:szCs w:val="20"/>
        </w:rPr>
        <w:id w:val="2091498096"/>
        <w:docPartObj>
          <w:docPartGallery w:val="Page Numbers (Bottom of Page)"/>
          <w:docPartUnique/>
        </w:docPartObj>
      </w:sdtPr>
      <w:sdtEndPr>
        <w:rPr>
          <w:rFonts w:asciiTheme="minorHAnsi" w:eastAsiaTheme="minorHAnsi" w:hAnsiTheme="minorHAnsi" w:cstheme="minorBidi"/>
          <w:sz w:val="22"/>
          <w:szCs w:val="22"/>
        </w:rPr>
      </w:sdtEndPr>
      <w:sdtContent>
        <w:tr w:rsidR="002C091B" w14:paraId="5A20D485" w14:textId="77777777" w:rsidTr="002C091B">
          <w:trPr>
            <w:trHeight w:val="735"/>
          </w:trPr>
          <w:tc>
            <w:tcPr>
              <w:tcW w:w="3853" w:type="pct"/>
              <w:tcBorders>
                <w:right w:val="triple" w:sz="4" w:space="0" w:color="5B9BD5" w:themeColor="accent1"/>
              </w:tcBorders>
            </w:tcPr>
            <w:p w14:paraId="43AFA852" w14:textId="77777777" w:rsidR="002C091B" w:rsidRDefault="002C091B">
              <w:pPr>
                <w:tabs>
                  <w:tab w:val="left" w:pos="620"/>
                  <w:tab w:val="center" w:pos="4320"/>
                </w:tabs>
                <w:jc w:val="right"/>
                <w:rPr>
                  <w:rFonts w:asciiTheme="majorHAnsi" w:eastAsiaTheme="majorEastAsia" w:hAnsiTheme="majorHAnsi" w:cstheme="majorBidi"/>
                  <w:sz w:val="20"/>
                  <w:szCs w:val="20"/>
                </w:rPr>
              </w:pPr>
            </w:p>
          </w:tc>
          <w:tc>
            <w:tcPr>
              <w:tcW w:w="1147" w:type="pct"/>
              <w:tcBorders>
                <w:left w:val="triple" w:sz="4" w:space="0" w:color="5B9BD5" w:themeColor="accent1"/>
              </w:tcBorders>
            </w:tcPr>
            <w:p w14:paraId="44D929AE" w14:textId="3E8DB9C3" w:rsidR="002C091B" w:rsidRDefault="002C091B" w:rsidP="002C091B">
              <w:pPr>
                <w:tabs>
                  <w:tab w:val="left" w:pos="1490"/>
                </w:tabs>
                <w:jc w:val="right"/>
                <w:rPr>
                  <w:rFonts w:asciiTheme="majorHAnsi" w:eastAsiaTheme="majorEastAsia" w:hAnsiTheme="majorHAnsi" w:cstheme="majorBidi"/>
                  <w:sz w:val="28"/>
                  <w:szCs w:val="28"/>
                </w:rPr>
              </w:pPr>
              <w:r>
                <w:fldChar w:fldCharType="begin"/>
              </w:r>
              <w:r>
                <w:instrText>PAGE    \* MERGEFORMAT</w:instrText>
              </w:r>
              <w:r>
                <w:fldChar w:fldCharType="separate"/>
              </w:r>
              <w:r w:rsidR="00A70F8C">
                <w:rPr>
                  <w:noProof/>
                </w:rPr>
                <w:t>8</w:t>
              </w:r>
              <w:r>
                <w:fldChar w:fldCharType="end"/>
              </w:r>
            </w:p>
          </w:tc>
        </w:tr>
      </w:sdtContent>
    </w:sdt>
  </w:tbl>
  <w:p w14:paraId="3885EA21" w14:textId="77777777" w:rsidR="002C091B" w:rsidRDefault="002C091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FE09C" w14:textId="77777777" w:rsidR="002C091B" w:rsidRDefault="002C091B" w:rsidP="00D42599">
    <w:pPr>
      <w:pStyle w:val="Fuzeile"/>
      <w:rPr>
        <w:sz w:val="16"/>
        <w:szCs w:val="16"/>
      </w:rPr>
    </w:pPr>
    <w:r>
      <w:rPr>
        <w:sz w:val="16"/>
        <w:szCs w:val="16"/>
      </w:rPr>
      <w:t>Vorlage: „Einschätzung zum BEJ“</w:t>
    </w:r>
  </w:p>
  <w:p w14:paraId="27F8B5F0" w14:textId="77777777" w:rsidR="002C091B" w:rsidRDefault="002C091B" w:rsidP="00D42599">
    <w:pPr>
      <w:pStyle w:val="Fuzeile"/>
      <w:rPr>
        <w:sz w:val="16"/>
        <w:szCs w:val="16"/>
      </w:rPr>
    </w:pPr>
    <w:r>
      <w:rPr>
        <w:sz w:val="16"/>
        <w:szCs w:val="16"/>
      </w:rPr>
      <w:t>Verfasst von: Senatorin für Kinder und Bildung/Referat 31</w:t>
    </w:r>
  </w:p>
  <w:p w14:paraId="0B687602" w14:textId="3FE30DF9" w:rsidR="002C091B" w:rsidRPr="00D42599" w:rsidRDefault="002C091B" w:rsidP="00D42599">
    <w:pPr>
      <w:pStyle w:val="Fuzeile"/>
    </w:pPr>
    <w:r>
      <w:rPr>
        <w:sz w:val="16"/>
        <w:szCs w:val="16"/>
      </w:rPr>
      <w:t>zu</w:t>
    </w:r>
    <w:r w:rsidR="00965E42">
      <w:rPr>
        <w:sz w:val="16"/>
        <w:szCs w:val="16"/>
      </w:rPr>
      <w:t xml:space="preserve">letzt geändert: </w:t>
    </w:r>
    <w:r w:rsidR="004346AA">
      <w:rPr>
        <w:sz w:val="16"/>
        <w:szCs w:val="16"/>
      </w:rPr>
      <w:t>20.05.2025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6F957" w14:textId="77777777" w:rsidR="006F0BDE" w:rsidRDefault="006F0BDE">
      <w:pPr>
        <w:spacing w:after="0" w:line="240" w:lineRule="auto"/>
      </w:pPr>
      <w:r>
        <w:separator/>
      </w:r>
    </w:p>
  </w:footnote>
  <w:footnote w:type="continuationSeparator" w:id="0">
    <w:p w14:paraId="31663C42" w14:textId="77777777" w:rsidR="006F0BDE" w:rsidRDefault="006F0B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BE9C" w14:textId="5E7A80A5" w:rsidR="002C091B" w:rsidRDefault="002C091B" w:rsidP="002C091B">
    <w:pPr>
      <w:tabs>
        <w:tab w:val="center" w:pos="4536"/>
        <w:tab w:val="right" w:pos="9072"/>
      </w:tabs>
      <w:spacing w:after="0"/>
      <w:rPr>
        <w:rFonts w:cstheme="minorHAnsi"/>
        <w:b/>
      </w:rPr>
    </w:pPr>
    <w:r w:rsidRPr="00330443">
      <w:rPr>
        <w:rFonts w:cstheme="minorHAnsi"/>
        <w:noProof/>
        <w:lang w:eastAsia="de-DE"/>
      </w:rPr>
      <w:drawing>
        <wp:anchor distT="0" distB="0" distL="114300" distR="114300" simplePos="0" relativeHeight="251659264" behindDoc="0" locked="0" layoutInCell="1" allowOverlap="1" wp14:anchorId="1F9561E8" wp14:editId="40D9B38F">
          <wp:simplePos x="0" y="0"/>
          <wp:positionH relativeFrom="column">
            <wp:posOffset>3597357</wp:posOffset>
          </wp:positionH>
          <wp:positionV relativeFrom="paragraph">
            <wp:posOffset>-50800</wp:posOffset>
          </wp:positionV>
          <wp:extent cx="2160270" cy="393065"/>
          <wp:effectExtent l="0" t="0" r="0" b="698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KB_TS.png"/>
                  <pic:cNvPicPr/>
                </pic:nvPicPr>
                <pic:blipFill>
                  <a:blip r:embed="rId1">
                    <a:extLst>
                      <a:ext uri="{28A0092B-C50C-407E-A947-70E740481C1C}">
                        <a14:useLocalDpi xmlns:a14="http://schemas.microsoft.com/office/drawing/2010/main" val="0"/>
                      </a:ext>
                    </a:extLst>
                  </a:blip>
                  <a:stretch>
                    <a:fillRect/>
                  </a:stretch>
                </pic:blipFill>
                <pic:spPr>
                  <a:xfrm>
                    <a:off x="0" y="0"/>
                    <a:ext cx="2160270" cy="393065"/>
                  </a:xfrm>
                  <a:prstGeom prst="rect">
                    <a:avLst/>
                  </a:prstGeom>
                </pic:spPr>
              </pic:pic>
            </a:graphicData>
          </a:graphic>
          <wp14:sizeRelH relativeFrom="page">
            <wp14:pctWidth>0</wp14:pctWidth>
          </wp14:sizeRelH>
          <wp14:sizeRelV relativeFrom="page">
            <wp14:pctHeight>0</wp14:pctHeight>
          </wp14:sizeRelV>
        </wp:anchor>
      </w:drawing>
    </w:r>
    <w:r w:rsidRPr="00330443">
      <w:rPr>
        <w:rFonts w:cstheme="minorHAnsi"/>
        <w:b/>
      </w:rPr>
      <w:t xml:space="preserve">Referat 31 – „Qualifizierung, Gewinnung und Sicherung </w:t>
    </w:r>
  </w:p>
  <w:p w14:paraId="1B9B5977" w14:textId="77777777" w:rsidR="002C091B" w:rsidRPr="002317A5" w:rsidRDefault="002C091B" w:rsidP="002C091B">
    <w:pPr>
      <w:tabs>
        <w:tab w:val="center" w:pos="4536"/>
        <w:tab w:val="right" w:pos="9072"/>
      </w:tabs>
      <w:rPr>
        <w:rFonts w:cstheme="minorHAnsi"/>
        <w:b/>
      </w:rPr>
    </w:pPr>
    <w:r w:rsidRPr="00330443">
      <w:rPr>
        <w:rFonts w:cstheme="minorHAnsi"/>
        <w:b/>
      </w:rPr>
      <w:t>sozialpädagogischer Fachkräfte“</w:t>
    </w:r>
    <w:r w:rsidRPr="00330443">
      <w:rPr>
        <w:rFonts w:cstheme="minorHAnsi"/>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EC97D" w14:textId="06BFFD4D" w:rsidR="002C091B" w:rsidRPr="00923B3C" w:rsidRDefault="00923B3C" w:rsidP="00923B3C">
    <w:pPr>
      <w:spacing w:after="0" w:line="240" w:lineRule="auto"/>
      <w:rPr>
        <w:rFonts w:ascii="Lato" w:eastAsia="Times New Roman" w:hAnsi="Lato" w:cs="Times New Roman"/>
        <w:szCs w:val="20"/>
        <w:lang w:eastAsia="de-DE"/>
      </w:rPr>
    </w:pPr>
    <w:r>
      <w:rPr>
        <w:rFonts w:ascii="Lato" w:hAnsi="Lato"/>
        <w:noProof/>
      </w:rPr>
      <w:drawing>
        <wp:anchor distT="0" distB="0" distL="114300" distR="114300" simplePos="0" relativeHeight="251662336" behindDoc="0" locked="0" layoutInCell="1" allowOverlap="1" wp14:anchorId="0820DB76" wp14:editId="1FEE1006">
          <wp:simplePos x="0" y="0"/>
          <wp:positionH relativeFrom="margin">
            <wp:posOffset>3274060</wp:posOffset>
          </wp:positionH>
          <wp:positionV relativeFrom="margin">
            <wp:posOffset>-677830</wp:posOffset>
          </wp:positionV>
          <wp:extent cx="1441450" cy="655955"/>
          <wp:effectExtent l="0" t="0" r="6350" b="4445"/>
          <wp:wrapSquare wrapText="bothSides"/>
          <wp:docPr id="1973514993" name="Bild 3" descr="../../../../Desktop/060314_Modernes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060314_Moderne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1450" cy="655955"/>
                  </a:xfrm>
                  <a:prstGeom prst="rect">
                    <a:avLst/>
                  </a:prstGeom>
                  <a:noFill/>
                  <a:ln>
                    <a:noFill/>
                  </a:ln>
                </pic:spPr>
              </pic:pic>
            </a:graphicData>
          </a:graphic>
        </wp:anchor>
      </w:drawing>
    </w:r>
    <w:r w:rsidRPr="00353FD5">
      <w:rPr>
        <w:rFonts w:ascii="Arial" w:eastAsia="Times New Roman" w:hAnsi="Arial" w:cs="Times New Roman"/>
        <w:noProof/>
        <w:szCs w:val="20"/>
        <w:lang w:eastAsia="de-DE"/>
      </w:rPr>
      <w:drawing>
        <wp:anchor distT="0" distB="0" distL="114300" distR="114300" simplePos="0" relativeHeight="251661312" behindDoc="0" locked="0" layoutInCell="1" allowOverlap="1" wp14:anchorId="576A6E3F" wp14:editId="08BEC188">
          <wp:simplePos x="0" y="0"/>
          <wp:positionH relativeFrom="column">
            <wp:posOffset>5100612</wp:posOffset>
          </wp:positionH>
          <wp:positionV relativeFrom="paragraph">
            <wp:posOffset>349250</wp:posOffset>
          </wp:positionV>
          <wp:extent cx="601345" cy="170815"/>
          <wp:effectExtent l="0" t="0" r="0" b="0"/>
          <wp:wrapNone/>
          <wp:docPr id="1714926733" name="Grafik 1714926733" descr="https://w3-mediapool.hm.edu/mediapool/media/dachmarke/dm_lokal/hm_international/erasmus_/EU_flag-Erasmus_vect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https://w3-mediapool.hm.edu/mediapool/media/dachmarke/dm_lokal/hm_international/erasmus_/EU_flag-Erasmus_vect_POS.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01345" cy="170815"/>
                  </a:xfrm>
                  <a:prstGeom prst="rect">
                    <a:avLst/>
                  </a:prstGeom>
                  <a:noFill/>
                  <a:ln>
                    <a:noFill/>
                  </a:ln>
                </pic:spPr>
              </pic:pic>
            </a:graphicData>
          </a:graphic>
          <wp14:sizeRelH relativeFrom="page">
            <wp14:pctWidth>0</wp14:pctWidth>
          </wp14:sizeRelH>
          <wp14:sizeRelV relativeFrom="page">
            <wp14:pctHeight>0</wp14:pctHeight>
          </wp14:sizeRelV>
        </wp:anchor>
      </w:drawing>
    </w:r>
    <w:r w:rsidR="00A1473D">
      <w:rPr>
        <w:rFonts w:ascii="Lato" w:eastAsia="Times New Roman" w:hAnsi="Lato" w:cs="Times New Roman"/>
        <w:noProof/>
        <w:szCs w:val="20"/>
        <w:lang w:eastAsia="de-DE"/>
      </w:rPr>
      <w:drawing>
        <wp:inline distT="0" distB="0" distL="0" distR="0" wp14:anchorId="0E651A50" wp14:editId="0D6C7232">
          <wp:extent cx="1808018" cy="613235"/>
          <wp:effectExtent l="0" t="0" r="0" b="0"/>
          <wp:docPr id="170192905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929058" name="Grafik 1701929058"/>
                  <pic:cNvPicPr/>
                </pic:nvPicPr>
                <pic:blipFill>
                  <a:blip r:embed="rId3">
                    <a:extLst>
                      <a:ext uri="{28A0092B-C50C-407E-A947-70E740481C1C}">
                        <a14:useLocalDpi xmlns:a14="http://schemas.microsoft.com/office/drawing/2010/main" val="0"/>
                      </a:ext>
                    </a:extLst>
                  </a:blip>
                  <a:stretch>
                    <a:fillRect/>
                  </a:stretch>
                </pic:blipFill>
                <pic:spPr>
                  <a:xfrm>
                    <a:off x="0" y="0"/>
                    <a:ext cx="1883561" cy="6388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F4B11"/>
    <w:multiLevelType w:val="hybridMultilevel"/>
    <w:tmpl w:val="137243A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5667777F"/>
    <w:multiLevelType w:val="hybridMultilevel"/>
    <w:tmpl w:val="82D80DB2"/>
    <w:lvl w:ilvl="0" w:tplc="23E08DA6">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CE443EF"/>
    <w:multiLevelType w:val="hybridMultilevel"/>
    <w:tmpl w:val="12D614C6"/>
    <w:lvl w:ilvl="0" w:tplc="024C569C">
      <w:start w:val="1"/>
      <w:numFmt w:val="upp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7FF94F6F"/>
    <w:multiLevelType w:val="hybridMultilevel"/>
    <w:tmpl w:val="F64A2474"/>
    <w:lvl w:ilvl="0" w:tplc="612C6D5C">
      <w:start w:val="1"/>
      <w:numFmt w:val="decimal"/>
      <w:lvlText w:val="%1."/>
      <w:lvlJc w:val="left"/>
      <w:pPr>
        <w:ind w:left="360" w:hanging="360"/>
      </w:pPr>
      <w:rPr>
        <w:rFonts w:cstheme="minorBidi"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32461584">
    <w:abstractNumId w:val="0"/>
  </w:num>
  <w:num w:numId="2" w16cid:durableId="29652619">
    <w:abstractNumId w:val="1"/>
  </w:num>
  <w:num w:numId="3" w16cid:durableId="792283344">
    <w:abstractNumId w:val="2"/>
  </w:num>
  <w:num w:numId="4" w16cid:durableId="14849272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795"/>
    <w:rsid w:val="00022A30"/>
    <w:rsid w:val="000C2756"/>
    <w:rsid w:val="000E5589"/>
    <w:rsid w:val="00134DB9"/>
    <w:rsid w:val="001D3BD1"/>
    <w:rsid w:val="00263DF3"/>
    <w:rsid w:val="002C091B"/>
    <w:rsid w:val="002C4BC7"/>
    <w:rsid w:val="002D0A62"/>
    <w:rsid w:val="002D7F2C"/>
    <w:rsid w:val="002F55D0"/>
    <w:rsid w:val="002F5702"/>
    <w:rsid w:val="003066CB"/>
    <w:rsid w:val="00307064"/>
    <w:rsid w:val="00310358"/>
    <w:rsid w:val="003447BB"/>
    <w:rsid w:val="0035511E"/>
    <w:rsid w:val="003957B0"/>
    <w:rsid w:val="003C38CF"/>
    <w:rsid w:val="003E4E9F"/>
    <w:rsid w:val="00410DE4"/>
    <w:rsid w:val="004346AA"/>
    <w:rsid w:val="004503A7"/>
    <w:rsid w:val="00475D57"/>
    <w:rsid w:val="004E530A"/>
    <w:rsid w:val="00510586"/>
    <w:rsid w:val="00564752"/>
    <w:rsid w:val="00571ABD"/>
    <w:rsid w:val="00574EBE"/>
    <w:rsid w:val="005B4B9F"/>
    <w:rsid w:val="005D676F"/>
    <w:rsid w:val="005F2DCC"/>
    <w:rsid w:val="006A6795"/>
    <w:rsid w:val="006B2191"/>
    <w:rsid w:val="006D7B8F"/>
    <w:rsid w:val="006F0BDE"/>
    <w:rsid w:val="006F536C"/>
    <w:rsid w:val="00703144"/>
    <w:rsid w:val="007277A0"/>
    <w:rsid w:val="00751B24"/>
    <w:rsid w:val="00757ABA"/>
    <w:rsid w:val="007A6F80"/>
    <w:rsid w:val="007F1372"/>
    <w:rsid w:val="00806133"/>
    <w:rsid w:val="00887A83"/>
    <w:rsid w:val="008A543F"/>
    <w:rsid w:val="008B32DC"/>
    <w:rsid w:val="00923B3C"/>
    <w:rsid w:val="00965E42"/>
    <w:rsid w:val="00973C87"/>
    <w:rsid w:val="009B344F"/>
    <w:rsid w:val="009C63E7"/>
    <w:rsid w:val="00A07414"/>
    <w:rsid w:val="00A14728"/>
    <w:rsid w:val="00A1473D"/>
    <w:rsid w:val="00A62CEF"/>
    <w:rsid w:val="00A70F8C"/>
    <w:rsid w:val="00A7622A"/>
    <w:rsid w:val="00AA68A7"/>
    <w:rsid w:val="00AC621F"/>
    <w:rsid w:val="00B16A9C"/>
    <w:rsid w:val="00B310CB"/>
    <w:rsid w:val="00B507CE"/>
    <w:rsid w:val="00B8484A"/>
    <w:rsid w:val="00B96628"/>
    <w:rsid w:val="00BF3210"/>
    <w:rsid w:val="00C55424"/>
    <w:rsid w:val="00C735D2"/>
    <w:rsid w:val="00C742B4"/>
    <w:rsid w:val="00C761F2"/>
    <w:rsid w:val="00CA2A96"/>
    <w:rsid w:val="00CC1FFB"/>
    <w:rsid w:val="00CD3D42"/>
    <w:rsid w:val="00CF25AE"/>
    <w:rsid w:val="00CF4107"/>
    <w:rsid w:val="00CF4CF0"/>
    <w:rsid w:val="00D21992"/>
    <w:rsid w:val="00D3157F"/>
    <w:rsid w:val="00D42599"/>
    <w:rsid w:val="00D7010D"/>
    <w:rsid w:val="00D75A5F"/>
    <w:rsid w:val="00D85C25"/>
    <w:rsid w:val="00DA28F1"/>
    <w:rsid w:val="00DC1A44"/>
    <w:rsid w:val="00DD7F36"/>
    <w:rsid w:val="00DE73CA"/>
    <w:rsid w:val="00E23017"/>
    <w:rsid w:val="00E86B55"/>
    <w:rsid w:val="00E91D23"/>
    <w:rsid w:val="00EF2A08"/>
    <w:rsid w:val="00F127A5"/>
    <w:rsid w:val="00F3050A"/>
    <w:rsid w:val="00F32C5F"/>
    <w:rsid w:val="00F510B7"/>
    <w:rsid w:val="00FE18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0590C"/>
  <w15:chartTrackingRefBased/>
  <w15:docId w15:val="{32782F29-B62C-41C4-9291-D1B0AAE5C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lang w:val="de-DE" w:eastAsia="en-US" w:bidi="ar-SA"/>
      </w:rPr>
    </w:rPrDefault>
    <w:pPrDefault>
      <w:pPr>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A6795"/>
    <w:pPr>
      <w:spacing w:after="160" w:line="259" w:lineRule="auto"/>
      <w:ind w:left="0"/>
    </w:pPr>
    <w:rPr>
      <w:rFonts w:asciiTheme="minorHAnsi" w:hAnsiTheme="minorHAnsi" w:cstheme="minorBidi"/>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6A6795"/>
    <w:pPr>
      <w:autoSpaceDE w:val="0"/>
      <w:autoSpaceDN w:val="0"/>
      <w:adjustRightInd w:val="0"/>
      <w:ind w:left="0"/>
    </w:pPr>
    <w:rPr>
      <w:rFonts w:ascii="Calibri" w:hAnsi="Calibri" w:cs="Calibri"/>
      <w:color w:val="000000"/>
      <w:sz w:val="24"/>
      <w:szCs w:val="24"/>
    </w:rPr>
  </w:style>
  <w:style w:type="table" w:styleId="Tabellenraster">
    <w:name w:val="Table Grid"/>
    <w:basedOn w:val="NormaleTabelle"/>
    <w:uiPriority w:val="39"/>
    <w:rsid w:val="006A6795"/>
    <w:pPr>
      <w:ind w:left="0"/>
    </w:pPr>
    <w:rPr>
      <w:rFonts w:ascii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6A679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A6795"/>
    <w:rPr>
      <w:rFonts w:asciiTheme="minorHAnsi" w:hAnsiTheme="minorHAnsi" w:cstheme="minorBidi"/>
      <w:szCs w:val="22"/>
    </w:rPr>
  </w:style>
  <w:style w:type="paragraph" w:styleId="Fuzeile">
    <w:name w:val="footer"/>
    <w:basedOn w:val="Standard"/>
    <w:link w:val="FuzeileZchn"/>
    <w:uiPriority w:val="99"/>
    <w:unhideWhenUsed/>
    <w:rsid w:val="006A679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A6795"/>
    <w:rPr>
      <w:rFonts w:asciiTheme="minorHAnsi" w:hAnsiTheme="minorHAnsi" w:cstheme="minorBidi"/>
      <w:szCs w:val="22"/>
    </w:rPr>
  </w:style>
  <w:style w:type="paragraph" w:styleId="Listenabsatz">
    <w:name w:val="List Paragraph"/>
    <w:basedOn w:val="Standard"/>
    <w:uiPriority w:val="34"/>
    <w:qFormat/>
    <w:rsid w:val="006A6795"/>
    <w:pPr>
      <w:ind w:left="720"/>
      <w:contextualSpacing/>
    </w:pPr>
  </w:style>
  <w:style w:type="paragraph" w:styleId="Sprechblasentext">
    <w:name w:val="Balloon Text"/>
    <w:basedOn w:val="Standard"/>
    <w:link w:val="SprechblasentextZchn"/>
    <w:uiPriority w:val="99"/>
    <w:semiHidden/>
    <w:unhideWhenUsed/>
    <w:rsid w:val="00DE73C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E73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02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05807-1907-475D-8FCF-DEFA19E5C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2213</Words>
  <Characters>16375</Characters>
  <Application>Microsoft Office Word</Application>
  <DocSecurity>0</DocSecurity>
  <Lines>358</Lines>
  <Paragraphs>168</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18469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Metzner, Verena (Kinder)</dc:creator>
  <cp:keywords/>
  <dc:description/>
  <cp:lastModifiedBy>noemi jakab</cp:lastModifiedBy>
  <cp:revision>4</cp:revision>
  <cp:lastPrinted>2024-04-18T09:15:00Z</cp:lastPrinted>
  <dcterms:created xsi:type="dcterms:W3CDTF">2025-08-01T14:33:00Z</dcterms:created>
  <dcterms:modified xsi:type="dcterms:W3CDTF">2026-08-29T20:38:00Z</dcterms:modified>
</cp:coreProperties>
</file>